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2B81F" w14:textId="77777777" w:rsidR="001301E7" w:rsidRDefault="001301E7" w:rsidP="001301E7">
      <w:pPr>
        <w:jc w:val="center"/>
        <w:rPr>
          <w:color w:val="auto"/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14:paraId="13AE3E27" w14:textId="77777777" w:rsidR="001301E7" w:rsidRDefault="001301E7" w:rsidP="001301E7">
      <w:pPr>
        <w:jc w:val="center"/>
        <w:rPr>
          <w:sz w:val="28"/>
          <w:szCs w:val="28"/>
        </w:rPr>
      </w:pPr>
    </w:p>
    <w:p w14:paraId="1E931D2F" w14:textId="77777777" w:rsidR="001301E7" w:rsidRDefault="001301E7" w:rsidP="001301E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0CD364B3" w14:textId="77777777" w:rsidR="001301E7" w:rsidRDefault="001301E7" w:rsidP="001301E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24CAEB97" w14:textId="77777777" w:rsidR="001301E7" w:rsidRDefault="001301E7" w:rsidP="001301E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17BCBB0D" w14:textId="77777777" w:rsidR="001301E7" w:rsidRDefault="001301E7" w:rsidP="001301E7">
      <w:pPr>
        <w:jc w:val="center"/>
        <w:rPr>
          <w:sz w:val="28"/>
          <w:szCs w:val="28"/>
        </w:rPr>
      </w:pPr>
    </w:p>
    <w:p w14:paraId="3E60A83B" w14:textId="77777777" w:rsidR="001301E7" w:rsidRDefault="001301E7" w:rsidP="001301E7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факультет управления и социально-технических сервисов </w:t>
      </w:r>
    </w:p>
    <w:p w14:paraId="1D22B65A" w14:textId="77777777" w:rsidR="001301E7" w:rsidRDefault="001301E7" w:rsidP="001301E7">
      <w:pPr>
        <w:jc w:val="center"/>
        <w:rPr>
          <w:sz w:val="28"/>
          <w:szCs w:val="28"/>
        </w:rPr>
      </w:pPr>
    </w:p>
    <w:p w14:paraId="57BA6925" w14:textId="77777777" w:rsidR="001301E7" w:rsidRDefault="001301E7" w:rsidP="001301E7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инновационных технологий менеджмента</w:t>
      </w:r>
    </w:p>
    <w:p w14:paraId="1B931A85" w14:textId="77777777" w:rsidR="00E048C9" w:rsidRDefault="00E048C9" w:rsidP="00E048C9">
      <w:pPr>
        <w:rPr>
          <w:sz w:val="28"/>
          <w:szCs w:val="28"/>
        </w:rPr>
      </w:pPr>
    </w:p>
    <w:p w14:paraId="756D198F" w14:textId="77777777" w:rsidR="00E048C9" w:rsidRPr="006D3369" w:rsidRDefault="00E048C9" w:rsidP="00E048C9">
      <w:pPr>
        <w:spacing w:line="240" w:lineRule="auto"/>
        <w:ind w:left="4820"/>
        <w:contextualSpacing/>
      </w:pPr>
      <w:r w:rsidRPr="006D3369">
        <w:t xml:space="preserve">УТВЕРЖДЕНО </w:t>
      </w:r>
    </w:p>
    <w:p w14:paraId="757A7A75" w14:textId="77777777" w:rsidR="00E048C9" w:rsidRPr="006D3369" w:rsidRDefault="00E048C9" w:rsidP="00E048C9">
      <w:pPr>
        <w:spacing w:line="240" w:lineRule="auto"/>
        <w:ind w:left="4820"/>
        <w:contextualSpacing/>
      </w:pPr>
      <w:r w:rsidRPr="006D3369">
        <w:t xml:space="preserve">Решением Ученого совета </w:t>
      </w:r>
    </w:p>
    <w:p w14:paraId="76B8CFEA" w14:textId="77777777" w:rsidR="00E048C9" w:rsidRPr="006D3369" w:rsidRDefault="00E048C9" w:rsidP="00E048C9">
      <w:pPr>
        <w:spacing w:line="240" w:lineRule="auto"/>
        <w:ind w:left="4820"/>
        <w:contextualSpacing/>
      </w:pPr>
      <w:r w:rsidRPr="006D3369">
        <w:t>Протокол №</w:t>
      </w:r>
      <w:r>
        <w:t>4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14:paraId="2B0D3620" w14:textId="77777777" w:rsidR="00E048C9" w:rsidRPr="006D3369" w:rsidRDefault="00E048C9" w:rsidP="00E048C9">
      <w:pPr>
        <w:spacing w:line="240" w:lineRule="auto"/>
        <w:ind w:left="4820"/>
        <w:contextualSpacing/>
      </w:pPr>
      <w:r w:rsidRPr="006D3369">
        <w:t>«</w:t>
      </w:r>
      <w:r>
        <w:t>25</w:t>
      </w:r>
      <w:r w:rsidRPr="006D3369">
        <w:t xml:space="preserve">» </w:t>
      </w:r>
      <w:r>
        <w:t xml:space="preserve">декабря </w:t>
      </w:r>
      <w:r w:rsidRPr="006D3369">
        <w:t>20</w:t>
      </w:r>
      <w:r>
        <w:t>20</w:t>
      </w:r>
      <w:r w:rsidRPr="006D3369">
        <w:t xml:space="preserve"> г.</w:t>
      </w:r>
    </w:p>
    <w:p w14:paraId="34E235AE" w14:textId="77777777" w:rsidR="00E048C9" w:rsidRPr="006D3369" w:rsidRDefault="00E048C9" w:rsidP="00E048C9">
      <w:pPr>
        <w:autoSpaceDE w:val="0"/>
        <w:autoSpaceDN w:val="0"/>
        <w:adjustRightInd w:val="0"/>
        <w:spacing w:line="240" w:lineRule="auto"/>
        <w:ind w:left="4820"/>
        <w:contextualSpacing/>
      </w:pPr>
    </w:p>
    <w:p w14:paraId="64F777F4" w14:textId="0B7DF20D" w:rsidR="00E048C9" w:rsidRDefault="00E048C9" w:rsidP="00E048C9">
      <w:pPr>
        <w:spacing w:line="240" w:lineRule="auto"/>
        <w:ind w:left="4820"/>
        <w:contextualSpacing/>
      </w:pPr>
    </w:p>
    <w:p w14:paraId="79BB8C99" w14:textId="2B0DCC69" w:rsidR="00343DE7" w:rsidRDefault="00343DE7" w:rsidP="00E048C9">
      <w:pPr>
        <w:spacing w:line="240" w:lineRule="auto"/>
        <w:ind w:left="4820"/>
        <w:contextualSpacing/>
      </w:pPr>
    </w:p>
    <w:p w14:paraId="4B679150" w14:textId="5F3E9A9A" w:rsidR="00343DE7" w:rsidRDefault="00343DE7" w:rsidP="00E048C9">
      <w:pPr>
        <w:spacing w:line="240" w:lineRule="auto"/>
        <w:ind w:left="4820"/>
        <w:contextualSpacing/>
      </w:pPr>
    </w:p>
    <w:p w14:paraId="7FBDFF67" w14:textId="77777777" w:rsidR="00343DE7" w:rsidRPr="006D3369" w:rsidRDefault="00343DE7" w:rsidP="00E048C9">
      <w:pPr>
        <w:spacing w:line="240" w:lineRule="auto"/>
        <w:ind w:left="4820"/>
        <w:contextualSpacing/>
      </w:pPr>
    </w:p>
    <w:p w14:paraId="04C1B777" w14:textId="77777777" w:rsidR="00E048C9" w:rsidRDefault="00E048C9" w:rsidP="00E048C9">
      <w:pPr>
        <w:jc w:val="center"/>
        <w:rPr>
          <w:b/>
          <w:sz w:val="28"/>
          <w:szCs w:val="28"/>
        </w:rPr>
      </w:pPr>
    </w:p>
    <w:p w14:paraId="0923468F" w14:textId="77777777" w:rsidR="001301E7" w:rsidRDefault="001301E7" w:rsidP="001301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УЧЕБНОЙ ПРАКТИКИ</w:t>
      </w:r>
    </w:p>
    <w:p w14:paraId="2956859C" w14:textId="77777777" w:rsidR="001301E7" w:rsidRDefault="001301E7" w:rsidP="001301E7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14:paraId="77508B35" w14:textId="77777777" w:rsidR="001301E7" w:rsidRDefault="001301E7" w:rsidP="001301E7">
      <w:pPr>
        <w:rPr>
          <w:b/>
          <w:sz w:val="28"/>
          <w:szCs w:val="28"/>
        </w:rPr>
      </w:pPr>
    </w:p>
    <w:tbl>
      <w:tblPr>
        <w:tblW w:w="9390" w:type="dxa"/>
        <w:jc w:val="center"/>
        <w:tblLayout w:type="fixed"/>
        <w:tblLook w:val="04A0" w:firstRow="1" w:lastRow="0" w:firstColumn="1" w:lastColumn="0" w:noHBand="0" w:noVBand="1"/>
      </w:tblPr>
      <w:tblGrid>
        <w:gridCol w:w="3142"/>
        <w:gridCol w:w="6248"/>
      </w:tblGrid>
      <w:tr w:rsidR="001301E7" w14:paraId="2B8BCC17" w14:textId="77777777" w:rsidTr="001301E7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14:paraId="67F972C7" w14:textId="77777777" w:rsidR="001301E7" w:rsidRDefault="001301E7">
            <w:pPr>
              <w:spacing w:line="276" w:lineRule="auto"/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  <w:hideMark/>
          </w:tcPr>
          <w:p w14:paraId="67B52650" w14:textId="77777777" w:rsidR="001301E7" w:rsidRDefault="001301E7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43.03.02 Туризм</w:t>
            </w:r>
          </w:p>
        </w:tc>
      </w:tr>
      <w:tr w:rsidR="001301E7" w14:paraId="746AE60F" w14:textId="77777777" w:rsidTr="001301E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2D215FF4" w14:textId="77777777" w:rsidR="001301E7" w:rsidRDefault="001301E7">
            <w:pPr>
              <w:spacing w:line="276" w:lineRule="auto"/>
              <w:ind w:firstLine="6521"/>
              <w:rPr>
                <w:b/>
                <w:bCs/>
              </w:rPr>
            </w:pPr>
          </w:p>
        </w:tc>
      </w:tr>
      <w:tr w:rsidR="001301E7" w14:paraId="5FACD2CC" w14:textId="77777777" w:rsidTr="001301E7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14:paraId="4408C629" w14:textId="77777777" w:rsidR="001301E7" w:rsidRDefault="001301E7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  <w:hideMark/>
          </w:tcPr>
          <w:p w14:paraId="1FA6DE5A" w14:textId="6CFA67C5" w:rsidR="001301E7" w:rsidRDefault="00FA7596">
            <w:pPr>
              <w:spacing w:line="276" w:lineRule="auto"/>
              <w:rPr>
                <w:b/>
              </w:rPr>
            </w:pPr>
            <w:r>
              <w:rPr>
                <w:b/>
              </w:rPr>
              <w:t>Управление в сфере туризма</w:t>
            </w:r>
          </w:p>
        </w:tc>
      </w:tr>
      <w:tr w:rsidR="001301E7" w14:paraId="3DB9B156" w14:textId="77777777" w:rsidTr="001301E7">
        <w:trPr>
          <w:trHeight w:val="292"/>
          <w:jc w:val="center"/>
        </w:trPr>
        <w:tc>
          <w:tcPr>
            <w:tcW w:w="3144" w:type="dxa"/>
            <w:vAlign w:val="center"/>
          </w:tcPr>
          <w:p w14:paraId="041FCD7B" w14:textId="77777777" w:rsidR="001301E7" w:rsidRDefault="001301E7">
            <w:pPr>
              <w:spacing w:line="276" w:lineRule="auto"/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531A9457" w14:textId="77777777" w:rsidR="001301E7" w:rsidRDefault="001301E7">
            <w:pPr>
              <w:spacing w:line="276" w:lineRule="auto"/>
              <w:rPr>
                <w:b/>
              </w:rPr>
            </w:pPr>
          </w:p>
        </w:tc>
      </w:tr>
      <w:tr w:rsidR="001301E7" w14:paraId="23EDEB98" w14:textId="77777777" w:rsidTr="001301E7">
        <w:trPr>
          <w:trHeight w:val="623"/>
          <w:jc w:val="center"/>
        </w:trPr>
        <w:tc>
          <w:tcPr>
            <w:tcW w:w="3144" w:type="dxa"/>
            <w:vAlign w:val="center"/>
            <w:hideMark/>
          </w:tcPr>
          <w:p w14:paraId="17D50105" w14:textId="77777777" w:rsidR="001301E7" w:rsidRDefault="001301E7">
            <w:pPr>
              <w:spacing w:line="276" w:lineRule="auto"/>
              <w:rPr>
                <w:b/>
              </w:rPr>
            </w:pPr>
            <w:proofErr w:type="gramStart"/>
            <w:r>
              <w:rPr>
                <w:b/>
                <w:bCs/>
              </w:rPr>
              <w:t>Квалификация  выпускника</w:t>
            </w:r>
            <w:proofErr w:type="gramEnd"/>
          </w:p>
        </w:tc>
        <w:tc>
          <w:tcPr>
            <w:tcW w:w="6253" w:type="dxa"/>
            <w:vAlign w:val="center"/>
            <w:hideMark/>
          </w:tcPr>
          <w:p w14:paraId="6194C8F3" w14:textId="77777777" w:rsidR="001301E7" w:rsidRDefault="001301E7">
            <w:pPr>
              <w:spacing w:line="276" w:lineRule="auto"/>
              <w:rPr>
                <w:b/>
              </w:rPr>
            </w:pPr>
            <w:r>
              <w:rPr>
                <w:b/>
              </w:rPr>
              <w:t>бакалавр</w:t>
            </w:r>
          </w:p>
        </w:tc>
      </w:tr>
      <w:tr w:rsidR="001301E7" w14:paraId="57EE16EA" w14:textId="77777777" w:rsidTr="001301E7">
        <w:trPr>
          <w:trHeight w:val="209"/>
          <w:jc w:val="center"/>
        </w:trPr>
        <w:tc>
          <w:tcPr>
            <w:tcW w:w="3144" w:type="dxa"/>
            <w:vAlign w:val="center"/>
          </w:tcPr>
          <w:p w14:paraId="7973ED79" w14:textId="77777777" w:rsidR="001301E7" w:rsidRDefault="001301E7">
            <w:pPr>
              <w:spacing w:line="276" w:lineRule="auto"/>
            </w:pPr>
          </w:p>
        </w:tc>
        <w:tc>
          <w:tcPr>
            <w:tcW w:w="6253" w:type="dxa"/>
          </w:tcPr>
          <w:p w14:paraId="6F6A3131" w14:textId="77777777" w:rsidR="001301E7" w:rsidRDefault="001301E7">
            <w:pPr>
              <w:spacing w:line="276" w:lineRule="auto"/>
              <w:jc w:val="center"/>
            </w:pPr>
          </w:p>
        </w:tc>
      </w:tr>
      <w:tr w:rsidR="001301E7" w14:paraId="28CB4064" w14:textId="77777777" w:rsidTr="001301E7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14:paraId="63F2016C" w14:textId="77777777" w:rsidR="001301E7" w:rsidRDefault="001301E7">
            <w:pPr>
              <w:tabs>
                <w:tab w:val="right" w:leader="underscore" w:pos="9639"/>
              </w:tabs>
              <w:spacing w:line="276" w:lineRule="auto"/>
            </w:pPr>
            <w:r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14:paraId="562D7415" w14:textId="6EB223CB" w:rsidR="001301E7" w:rsidRDefault="00C424BC">
            <w:pPr>
              <w:tabs>
                <w:tab w:val="right" w:leader="underscore" w:pos="963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</w:t>
            </w:r>
            <w:r w:rsidR="003D49A8">
              <w:rPr>
                <w:b/>
                <w:bCs/>
              </w:rPr>
              <w:t>а</w:t>
            </w:r>
            <w:r w:rsidR="001301E7">
              <w:rPr>
                <w:b/>
                <w:bCs/>
              </w:rPr>
              <w:t>очная</w:t>
            </w:r>
            <w:r w:rsidR="000D3C98">
              <w:rPr>
                <w:b/>
                <w:bCs/>
              </w:rPr>
              <w:t xml:space="preserve"> (ускоренное обучение на базе СПО)</w:t>
            </w:r>
          </w:p>
        </w:tc>
      </w:tr>
      <w:tr w:rsidR="001301E7" w14:paraId="2AD39B37" w14:textId="77777777" w:rsidTr="001301E7">
        <w:trPr>
          <w:trHeight w:val="170"/>
          <w:jc w:val="center"/>
        </w:trPr>
        <w:tc>
          <w:tcPr>
            <w:tcW w:w="3144" w:type="dxa"/>
            <w:vAlign w:val="center"/>
          </w:tcPr>
          <w:p w14:paraId="18721259" w14:textId="77777777" w:rsidR="001301E7" w:rsidRDefault="001301E7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6B36A7E3" w14:textId="77777777" w:rsidR="001301E7" w:rsidRDefault="001301E7">
            <w:pPr>
              <w:spacing w:line="276" w:lineRule="auto"/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1301E7" w14:paraId="33A98E5E" w14:textId="77777777" w:rsidTr="001301E7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14:paraId="12F64840" w14:textId="77777777" w:rsidR="001301E7" w:rsidRDefault="001301E7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  <w:hideMark/>
          </w:tcPr>
          <w:p w14:paraId="0D3E8CBB" w14:textId="2FEA99A5" w:rsidR="001301E7" w:rsidRDefault="001301E7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учебная (ознакомительная) практика</w:t>
            </w:r>
          </w:p>
        </w:tc>
      </w:tr>
      <w:tr w:rsidR="001301E7" w14:paraId="30BCBB98" w14:textId="77777777" w:rsidTr="001301E7">
        <w:trPr>
          <w:trHeight w:val="170"/>
          <w:jc w:val="center"/>
        </w:trPr>
        <w:tc>
          <w:tcPr>
            <w:tcW w:w="3144" w:type="dxa"/>
            <w:vAlign w:val="center"/>
          </w:tcPr>
          <w:p w14:paraId="0AC77AFA" w14:textId="77777777" w:rsidR="001301E7" w:rsidRDefault="001301E7">
            <w:pPr>
              <w:tabs>
                <w:tab w:val="right" w:leader="underscore" w:pos="9639"/>
              </w:tabs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21C57F98" w14:textId="77777777" w:rsidR="001301E7" w:rsidRDefault="001301E7">
            <w:pPr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537573BC" w14:textId="77777777" w:rsidR="001301E7" w:rsidRDefault="001301E7" w:rsidP="001301E7">
      <w:pPr>
        <w:rPr>
          <w:b/>
          <w:sz w:val="28"/>
          <w:szCs w:val="28"/>
          <w:lang w:eastAsia="ar-SA"/>
        </w:rPr>
      </w:pPr>
    </w:p>
    <w:p w14:paraId="5BE5D201" w14:textId="77777777" w:rsidR="001301E7" w:rsidRDefault="001301E7" w:rsidP="001301E7">
      <w:pPr>
        <w:rPr>
          <w:b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2464"/>
        <w:gridCol w:w="4260"/>
      </w:tblGrid>
      <w:tr w:rsidR="001301E7" w14:paraId="66818F53" w14:textId="77777777" w:rsidTr="001301E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B660FC" w14:textId="64D13C3F" w:rsidR="001301E7" w:rsidRDefault="001301E7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B3573F" w14:textId="77777777" w:rsidR="001301E7" w:rsidRDefault="001301E7">
            <w:pPr>
              <w:spacing w:line="220" w:lineRule="exact"/>
              <w:ind w:firstLine="12"/>
              <w:jc w:val="center"/>
              <w:rPr>
                <w:b/>
              </w:rPr>
            </w:pPr>
            <w:proofErr w:type="gramStart"/>
            <w:r>
              <w:rPr>
                <w:b/>
              </w:rPr>
              <w:t xml:space="preserve">Трудоемкость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proofErr w:type="gramEnd"/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26F277" w14:textId="77777777" w:rsidR="001301E7" w:rsidRDefault="001301E7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49308C42" w14:textId="77777777" w:rsidR="001301E7" w:rsidRDefault="001301E7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(зачет/зачет с оценкой)</w:t>
            </w:r>
          </w:p>
        </w:tc>
      </w:tr>
      <w:tr w:rsidR="001301E7" w14:paraId="0FB031AC" w14:textId="77777777" w:rsidTr="001301E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644AB5" w14:textId="042399D5" w:rsidR="001301E7" w:rsidRDefault="00FA759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92B648" w14:textId="4C3E1A15" w:rsidR="001301E7" w:rsidRDefault="00FA759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1301E7">
              <w:rPr>
                <w:b/>
              </w:rPr>
              <w:t>/</w:t>
            </w:r>
            <w:r>
              <w:rPr>
                <w:b/>
              </w:rPr>
              <w:t>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67A84B" w14:textId="77777777" w:rsidR="001301E7" w:rsidRDefault="001301E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1301E7" w14:paraId="35330D0B" w14:textId="77777777" w:rsidTr="001301E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6E4097" w14:textId="77777777" w:rsidR="001301E7" w:rsidRDefault="001301E7">
            <w:pPr>
              <w:spacing w:line="276" w:lineRule="auto"/>
              <w:ind w:firstLine="36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B0C809" w14:textId="6261D2CC" w:rsidR="001301E7" w:rsidRDefault="00FA759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1301E7">
              <w:rPr>
                <w:b/>
              </w:rPr>
              <w:t>/</w:t>
            </w:r>
            <w:r>
              <w:rPr>
                <w:b/>
              </w:rPr>
              <w:t>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F6B965" w14:textId="486A69F7" w:rsidR="001301E7" w:rsidRDefault="001301E7">
            <w:pPr>
              <w:spacing w:line="276" w:lineRule="auto"/>
              <w:jc w:val="center"/>
              <w:rPr>
                <w:b/>
              </w:rPr>
            </w:pPr>
          </w:p>
        </w:tc>
      </w:tr>
    </w:tbl>
    <w:p w14:paraId="02881F10" w14:textId="77777777" w:rsidR="001301E7" w:rsidRDefault="001301E7" w:rsidP="001301E7">
      <w:pPr>
        <w:rPr>
          <w:b/>
          <w:sz w:val="28"/>
          <w:szCs w:val="28"/>
          <w:lang w:eastAsia="ar-SA"/>
        </w:rPr>
      </w:pPr>
    </w:p>
    <w:p w14:paraId="3B1C67E7" w14:textId="77777777" w:rsidR="001301E7" w:rsidRDefault="001301E7" w:rsidP="001301E7">
      <w:pPr>
        <w:rPr>
          <w:b/>
          <w:sz w:val="28"/>
          <w:szCs w:val="28"/>
        </w:rPr>
      </w:pPr>
    </w:p>
    <w:p w14:paraId="4113D908" w14:textId="77777777" w:rsidR="001301E7" w:rsidRDefault="001301E7" w:rsidP="001301E7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14:paraId="3179E0C6" w14:textId="7C2A348C" w:rsidR="001301E7" w:rsidRDefault="001301E7" w:rsidP="001301E7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343DE7">
        <w:rPr>
          <w:sz w:val="28"/>
          <w:szCs w:val="28"/>
        </w:rPr>
        <w:t>0</w:t>
      </w:r>
      <w:r>
        <w:rPr>
          <w:sz w:val="28"/>
          <w:szCs w:val="28"/>
        </w:rPr>
        <w:t xml:space="preserve"> г.</w:t>
      </w:r>
    </w:p>
    <w:p w14:paraId="2BB0CFBE" w14:textId="77777777" w:rsidR="001301E7" w:rsidRDefault="001301E7" w:rsidP="001301E7">
      <w:pPr>
        <w:jc w:val="both"/>
        <w:rPr>
          <w:sz w:val="28"/>
          <w:szCs w:val="28"/>
        </w:rPr>
      </w:pPr>
    </w:p>
    <w:p w14:paraId="391E6E43" w14:textId="77777777" w:rsidR="001301E7" w:rsidRDefault="001301E7" w:rsidP="00FA7596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на основе:</w:t>
      </w:r>
    </w:p>
    <w:p w14:paraId="5F78C9B1" w14:textId="7729BFAA" w:rsidR="001301E7" w:rsidRDefault="001301E7" w:rsidP="00FA7596">
      <w:pPr>
        <w:numPr>
          <w:ilvl w:val="0"/>
          <w:numId w:val="8"/>
        </w:numPr>
        <w:tabs>
          <w:tab w:val="left" w:pos="142"/>
          <w:tab w:val="left" w:pos="993"/>
        </w:tabs>
        <w:spacing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высшего образования по направлению подготовки 43.03.02 Туризм, утвержденный приказом Минобрнауки России от «08» июня 2017 г. № 516;</w:t>
      </w:r>
    </w:p>
    <w:p w14:paraId="37DE84D6" w14:textId="77777777" w:rsidR="001301E7" w:rsidRDefault="001301E7" w:rsidP="00FA7596">
      <w:pPr>
        <w:tabs>
          <w:tab w:val="left" w:pos="142"/>
          <w:tab w:val="left" w:pos="993"/>
        </w:tabs>
        <w:jc w:val="both"/>
        <w:rPr>
          <w:sz w:val="28"/>
          <w:szCs w:val="28"/>
        </w:rPr>
      </w:pPr>
    </w:p>
    <w:p w14:paraId="6E9AD10B" w14:textId="42040A70" w:rsidR="001301E7" w:rsidRDefault="001301E7" w:rsidP="00FA7596">
      <w:pPr>
        <w:numPr>
          <w:ilvl w:val="0"/>
          <w:numId w:val="8"/>
        </w:numPr>
        <w:tabs>
          <w:tab w:val="left" w:pos="142"/>
          <w:tab w:val="num" w:pos="567"/>
          <w:tab w:val="left" w:pos="993"/>
        </w:tabs>
        <w:spacing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Учебного плана по направлению подготовки 43.03.02 Туризм, профилю подготовки </w:t>
      </w:r>
      <w:r w:rsidR="00FA7596">
        <w:rPr>
          <w:sz w:val="28"/>
          <w:szCs w:val="28"/>
        </w:rPr>
        <w:t>Управление в сфере туризма</w:t>
      </w:r>
      <w:r>
        <w:rPr>
          <w:sz w:val="28"/>
          <w:szCs w:val="28"/>
        </w:rPr>
        <w:t>, утвержденного решением Ученого совета НГПУ им. К. Минина от «25» декабря 2020г., протокол №4.</w:t>
      </w:r>
    </w:p>
    <w:p w14:paraId="445281E4" w14:textId="77777777" w:rsidR="001301E7" w:rsidRDefault="001301E7" w:rsidP="00FA7596">
      <w:pPr>
        <w:tabs>
          <w:tab w:val="left" w:pos="142"/>
        </w:tabs>
        <w:jc w:val="both"/>
        <w:rPr>
          <w:sz w:val="28"/>
          <w:szCs w:val="28"/>
        </w:rPr>
      </w:pPr>
    </w:p>
    <w:p w14:paraId="2C4DDB13" w14:textId="77777777" w:rsidR="001301E7" w:rsidRDefault="001301E7" w:rsidP="001301E7">
      <w:pPr>
        <w:jc w:val="both"/>
        <w:rPr>
          <w:sz w:val="28"/>
          <w:szCs w:val="28"/>
        </w:rPr>
      </w:pPr>
    </w:p>
    <w:p w14:paraId="41DA3A2C" w14:textId="77777777" w:rsidR="001301E7" w:rsidRDefault="001301E7" w:rsidP="001301E7">
      <w:pPr>
        <w:jc w:val="both"/>
        <w:rPr>
          <w:sz w:val="28"/>
          <w:szCs w:val="28"/>
        </w:rPr>
      </w:pPr>
    </w:p>
    <w:p w14:paraId="6BF694C1" w14:textId="77777777" w:rsidR="001301E7" w:rsidRDefault="001301E7" w:rsidP="001301E7">
      <w:pPr>
        <w:jc w:val="both"/>
        <w:rPr>
          <w:sz w:val="28"/>
          <w:szCs w:val="28"/>
        </w:rPr>
      </w:pPr>
    </w:p>
    <w:p w14:paraId="6DB5AA18" w14:textId="77777777" w:rsidR="001301E7" w:rsidRDefault="001301E7" w:rsidP="001301E7">
      <w:pPr>
        <w:jc w:val="both"/>
        <w:rPr>
          <w:sz w:val="28"/>
          <w:szCs w:val="28"/>
        </w:rPr>
      </w:pPr>
    </w:p>
    <w:p w14:paraId="6D4B4FD4" w14:textId="77777777" w:rsidR="001301E7" w:rsidRDefault="001301E7" w:rsidP="001301E7">
      <w:pPr>
        <w:jc w:val="both"/>
        <w:rPr>
          <w:sz w:val="28"/>
          <w:szCs w:val="28"/>
        </w:rPr>
      </w:pPr>
    </w:p>
    <w:p w14:paraId="7D42749E" w14:textId="5F9BC905" w:rsidR="001301E7" w:rsidRDefault="001301E7" w:rsidP="001301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(ознакомительной) практики принята на заседании кафедры инновационных технологий менеджмента,    </w:t>
      </w:r>
    </w:p>
    <w:p w14:paraId="75B4E3D2" w14:textId="04AE75B9" w:rsidR="004B559F" w:rsidRDefault="004B559F" w:rsidP="004B559F">
      <w:pPr>
        <w:jc w:val="both"/>
        <w:rPr>
          <w:sz w:val="28"/>
          <w:szCs w:val="28"/>
        </w:rPr>
      </w:pPr>
      <w:r>
        <w:rPr>
          <w:sz w:val="28"/>
          <w:szCs w:val="28"/>
        </w:rPr>
        <w:t>от «</w:t>
      </w:r>
      <w:r w:rsidR="00E048C9">
        <w:rPr>
          <w:sz w:val="28"/>
          <w:szCs w:val="28"/>
        </w:rPr>
        <w:t>2</w:t>
      </w:r>
      <w:r w:rsidR="00343DE7">
        <w:rPr>
          <w:sz w:val="28"/>
          <w:szCs w:val="28"/>
        </w:rPr>
        <w:t>7</w:t>
      </w:r>
      <w:r>
        <w:rPr>
          <w:sz w:val="28"/>
          <w:szCs w:val="28"/>
        </w:rPr>
        <w:t xml:space="preserve">» </w:t>
      </w:r>
      <w:r w:rsidR="00343DE7">
        <w:rPr>
          <w:sz w:val="28"/>
          <w:szCs w:val="28"/>
        </w:rPr>
        <w:t>ноября 2020</w:t>
      </w:r>
      <w:r w:rsidR="00E048C9">
        <w:rPr>
          <w:sz w:val="28"/>
          <w:szCs w:val="28"/>
        </w:rPr>
        <w:t>г</w:t>
      </w:r>
      <w:r>
        <w:rPr>
          <w:sz w:val="28"/>
          <w:szCs w:val="28"/>
        </w:rPr>
        <w:t>. протокол №</w:t>
      </w:r>
      <w:r w:rsidR="00343DE7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14:paraId="3794E514" w14:textId="77777777" w:rsidR="004B559F" w:rsidRDefault="004B559F" w:rsidP="004B559F">
      <w:pPr>
        <w:jc w:val="both"/>
        <w:rPr>
          <w:sz w:val="28"/>
          <w:szCs w:val="28"/>
        </w:rPr>
      </w:pPr>
    </w:p>
    <w:p w14:paraId="6624F86B" w14:textId="77777777" w:rsidR="004B559F" w:rsidRDefault="004B559F" w:rsidP="004B559F">
      <w:pPr>
        <w:jc w:val="both"/>
        <w:rPr>
          <w:sz w:val="28"/>
          <w:szCs w:val="28"/>
        </w:rPr>
      </w:pPr>
    </w:p>
    <w:p w14:paraId="335B1E01" w14:textId="77777777" w:rsidR="004B559F" w:rsidRDefault="004B559F" w:rsidP="004B559F">
      <w:pPr>
        <w:jc w:val="both"/>
        <w:rPr>
          <w:sz w:val="28"/>
          <w:szCs w:val="28"/>
        </w:rPr>
      </w:pPr>
    </w:p>
    <w:p w14:paraId="4AD28608" w14:textId="77777777" w:rsidR="001C2828" w:rsidRDefault="00EB560C">
      <w:pPr>
        <w:pStyle w:val="a9"/>
        <w:pageBreakBefore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</w:pPr>
      <w:r>
        <w:rPr>
          <w:b/>
          <w:bCs/>
          <w:sz w:val="28"/>
          <w:szCs w:val="28"/>
        </w:rPr>
        <w:lastRenderedPageBreak/>
        <w:t>Цели и задачи учебной (ознакомительной)</w:t>
      </w:r>
      <w:r>
        <w:rPr>
          <w:bCs/>
          <w:i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практики</w:t>
      </w:r>
    </w:p>
    <w:p w14:paraId="096CCD55" w14:textId="77777777" w:rsidR="001C2828" w:rsidRDefault="00EB560C">
      <w:pPr>
        <w:pStyle w:val="a3"/>
        <w:widowControl w:val="0"/>
        <w:suppressAutoHyphens w:val="0"/>
        <w:ind w:firstLine="709"/>
        <w:jc w:val="both"/>
      </w:pPr>
      <w:r>
        <w:rPr>
          <w:sz w:val="28"/>
          <w:szCs w:val="28"/>
        </w:rPr>
        <w:t xml:space="preserve">Целями </w:t>
      </w:r>
      <w:r>
        <w:rPr>
          <w:bCs/>
          <w:sz w:val="28"/>
          <w:szCs w:val="28"/>
        </w:rPr>
        <w:t>учебной (ознакомительной)</w:t>
      </w:r>
      <w:r>
        <w:rPr>
          <w:sz w:val="28"/>
          <w:szCs w:val="28"/>
        </w:rPr>
        <w:t xml:space="preserve"> практики являются:</w:t>
      </w:r>
    </w:p>
    <w:p w14:paraId="2E0DE2FD" w14:textId="77777777" w:rsidR="001C2828" w:rsidRDefault="00EB560C">
      <w:pPr>
        <w:pStyle w:val="a3"/>
        <w:widowControl w:val="0"/>
        <w:suppressAutoHyphens w:val="0"/>
        <w:ind w:firstLine="709"/>
        <w:jc w:val="both"/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формирование и развитие профессиональных компетенций в процессе выполнения организационно-управленческой деятельности в рамках конкретных трудовых функций.</w:t>
      </w:r>
    </w:p>
    <w:p w14:paraId="65C9C4B9" w14:textId="77777777" w:rsidR="001C2828" w:rsidRDefault="00EB560C">
      <w:pPr>
        <w:pStyle w:val="a3"/>
        <w:tabs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 xml:space="preserve">Задачами </w:t>
      </w:r>
      <w:r>
        <w:rPr>
          <w:bCs/>
          <w:sz w:val="28"/>
          <w:szCs w:val="28"/>
        </w:rPr>
        <w:t>учебной (ознакомительной)</w:t>
      </w:r>
      <w:r>
        <w:rPr>
          <w:sz w:val="28"/>
          <w:szCs w:val="28"/>
        </w:rPr>
        <w:t xml:space="preserve"> практики являются:</w:t>
      </w:r>
    </w:p>
    <w:p w14:paraId="088CCB9F" w14:textId="77777777" w:rsidR="001C2828" w:rsidRDefault="00EB560C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закрепление и углубление знаний, умений и навыков, полученных бакалаврами в процессе изучения дисциплин бакалаврской программы;</w:t>
      </w:r>
    </w:p>
    <w:p w14:paraId="1C6C4125" w14:textId="77777777" w:rsidR="001C2828" w:rsidRDefault="00EB560C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приобщение студента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000BECA1" w14:textId="77777777" w:rsidR="001C2828" w:rsidRDefault="00EB560C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общее ознакомление с деятельностью, организационно-правовой формой и системой управления предприятия, организации;</w:t>
      </w:r>
    </w:p>
    <w:p w14:paraId="64819B34" w14:textId="77777777" w:rsidR="001C2828" w:rsidRDefault="00EB560C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изучение организационной структуры предприятия и функций отдельных подразделений;</w:t>
      </w:r>
    </w:p>
    <w:p w14:paraId="5B2BF501" w14:textId="77777777" w:rsidR="001C2828" w:rsidRDefault="00EB560C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 xml:space="preserve">- </w:t>
      </w:r>
      <w:r>
        <w:rPr>
          <w:spacing w:val="-6"/>
          <w:sz w:val="28"/>
          <w:szCs w:val="28"/>
        </w:rPr>
        <w:t>изучение работы, функций и должностных обязанностей персонала;</w:t>
      </w:r>
    </w:p>
    <w:p w14:paraId="40630A0B" w14:textId="77777777" w:rsidR="001C2828" w:rsidRDefault="00EB560C">
      <w:pPr>
        <w:pStyle w:val="a3"/>
        <w:shd w:val="clear" w:color="auto" w:fill="FFFFFF"/>
        <w:tabs>
          <w:tab w:val="left" w:pos="993"/>
        </w:tabs>
        <w:suppressAutoHyphens w:val="0"/>
        <w:ind w:firstLine="709"/>
        <w:jc w:val="both"/>
      </w:pPr>
      <w:r>
        <w:rPr>
          <w:sz w:val="28"/>
          <w:szCs w:val="28"/>
        </w:rPr>
        <w:t>- изучение законодательных актов, регулирующих деятельность организации;</w:t>
      </w:r>
    </w:p>
    <w:p w14:paraId="32852A4E" w14:textId="77777777" w:rsidR="001C2828" w:rsidRDefault="00EB560C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изучение нормативных документов по вопросам управления в организации;</w:t>
      </w:r>
    </w:p>
    <w:p w14:paraId="39B4B1CD" w14:textId="77777777" w:rsidR="001C2828" w:rsidRDefault="00EB560C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осмысление содержания профессии менеджера, ее особенностей и отличий от профессий других специалистов;</w:t>
      </w:r>
    </w:p>
    <w:p w14:paraId="6415D98A" w14:textId="77777777" w:rsidR="001C2828" w:rsidRDefault="00EB560C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развитие у бакалавров личностных качеств, определяемых общими целями обучения и воспитания, изложенными в ОПОП.</w:t>
      </w:r>
    </w:p>
    <w:p w14:paraId="35477BB2" w14:textId="77777777" w:rsidR="001C2828" w:rsidRDefault="001C2828">
      <w:pPr>
        <w:pStyle w:val="a3"/>
        <w:tabs>
          <w:tab w:val="right" w:leader="underscore" w:pos="9639"/>
        </w:tabs>
        <w:ind w:firstLine="709"/>
        <w:jc w:val="both"/>
      </w:pPr>
    </w:p>
    <w:p w14:paraId="1261191C" w14:textId="77777777" w:rsidR="001C2828" w:rsidRDefault="00EB560C">
      <w:pPr>
        <w:pStyle w:val="a3"/>
        <w:tabs>
          <w:tab w:val="left" w:pos="0"/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2. Перечень планируемых результатов обучения при прохождении учебной (</w:t>
      </w:r>
      <w:r>
        <w:rPr>
          <w:b/>
          <w:bCs/>
          <w:i/>
          <w:sz w:val="28"/>
          <w:szCs w:val="28"/>
        </w:rPr>
        <w:t>ознакомительной</w:t>
      </w:r>
      <w:r>
        <w:rPr>
          <w:b/>
          <w:bCs/>
          <w:sz w:val="28"/>
          <w:szCs w:val="28"/>
        </w:rPr>
        <w:t>) практики, соотнесенных с планируемыми результатами освоения ОПОП</w:t>
      </w:r>
    </w:p>
    <w:p w14:paraId="320CF88D" w14:textId="77777777" w:rsidR="001C2828" w:rsidRDefault="00EB560C">
      <w:pPr>
        <w:pStyle w:val="a3"/>
        <w:tabs>
          <w:tab w:val="left" w:pos="0"/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36A80799" w14:textId="77777777" w:rsidR="001C2828" w:rsidRDefault="001C2828">
      <w:pPr>
        <w:pStyle w:val="a3"/>
        <w:tabs>
          <w:tab w:val="left" w:pos="0"/>
          <w:tab w:val="left" w:pos="284"/>
          <w:tab w:val="right" w:leader="underscore" w:pos="9639"/>
        </w:tabs>
        <w:ind w:firstLine="709"/>
        <w:jc w:val="both"/>
      </w:pP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6"/>
        <w:gridCol w:w="2659"/>
        <w:gridCol w:w="2290"/>
        <w:gridCol w:w="2871"/>
      </w:tblGrid>
      <w:tr w:rsidR="001C2828" w14:paraId="313A31BC" w14:textId="77777777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85245" w14:textId="77777777" w:rsidR="001C2828" w:rsidRDefault="00EB560C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Код</w:t>
            </w:r>
          </w:p>
          <w:p w14:paraId="76B90B29" w14:textId="77777777" w:rsidR="001C2828" w:rsidRDefault="00EB560C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E2BE4" w14:textId="77777777" w:rsidR="001C2828" w:rsidRDefault="00EB560C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14:paraId="53169761" w14:textId="77777777" w:rsidR="001C2828" w:rsidRDefault="00EB560C">
            <w:pPr>
              <w:pStyle w:val="a3"/>
              <w:suppressAutoHyphens w:val="0"/>
              <w:jc w:val="center"/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24BA3E01" w14:textId="77777777" w:rsidR="001C2828" w:rsidRDefault="00EB560C">
            <w:pPr>
              <w:pStyle w:val="a3"/>
              <w:suppressAutoHyphens w:val="0"/>
              <w:jc w:val="center"/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97712" w14:textId="77777777" w:rsidR="001C2828" w:rsidRDefault="00EB560C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9A4AF" w14:textId="77777777" w:rsidR="001C2828" w:rsidRDefault="00EB560C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Перечень планируемых</w:t>
            </w:r>
          </w:p>
          <w:p w14:paraId="257FC1CA" w14:textId="77777777" w:rsidR="001C2828" w:rsidRDefault="00EB560C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1C2828" w14:paraId="4497DB8A" w14:textId="77777777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2BA7D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t>ПК-1</w:t>
            </w:r>
          </w:p>
        </w:tc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901F0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color w:val="000000"/>
                <w:lang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C1453" w14:textId="77777777" w:rsidR="001C2828" w:rsidRDefault="00EB560C">
            <w:pPr>
              <w:pStyle w:val="a3"/>
              <w:suppressAutoHyphens w:val="0"/>
            </w:pPr>
            <w:r>
              <w:rPr>
                <w:sz w:val="23"/>
                <w:szCs w:val="23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87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4A094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Знать: </w:t>
            </w:r>
          </w:p>
          <w:p w14:paraId="0450FAE0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- технологии комплексной оценки работника;</w:t>
            </w:r>
          </w:p>
          <w:p w14:paraId="31B52430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- современные подходы, структуру и методы в методологии управления трудовым коллективом организации;</w:t>
            </w:r>
          </w:p>
          <w:p w14:paraId="0D3A23DA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Уметь: </w:t>
            </w:r>
          </w:p>
          <w:p w14:paraId="0A7E1094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-проводить анализ и </w:t>
            </w:r>
            <w:r>
              <w:rPr>
                <w:bCs/>
              </w:rPr>
              <w:lastRenderedPageBreak/>
              <w:t xml:space="preserve">составлять </w:t>
            </w:r>
            <w:proofErr w:type="spellStart"/>
            <w:r>
              <w:rPr>
                <w:bCs/>
              </w:rPr>
              <w:t>профессиографическое</w:t>
            </w:r>
            <w:proofErr w:type="spellEnd"/>
            <w:r>
              <w:rPr>
                <w:bCs/>
              </w:rPr>
              <w:t xml:space="preserve"> описание должности;</w:t>
            </w:r>
          </w:p>
          <w:p w14:paraId="214EC1F4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- -определять и применять оптимальные методы и приемы работы с персоналом с учетом специфики туристкой организации и качественного состава ее работников;</w:t>
            </w:r>
          </w:p>
          <w:p w14:paraId="65736C5B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- анализировать </w:t>
            </w:r>
            <w:r>
              <w:rPr>
                <w:sz w:val="23"/>
                <w:szCs w:val="23"/>
              </w:rPr>
              <w:t>хозяйственные и финансово-экономические процессы туристской организации</w:t>
            </w:r>
          </w:p>
          <w:p w14:paraId="1810BA2D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Владеть: </w:t>
            </w:r>
          </w:p>
          <w:p w14:paraId="54C2FF07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- навыками оценки эффективности, действующей в организации системы найма и подбора персонала;</w:t>
            </w:r>
          </w:p>
          <w:p w14:paraId="57BE8F9A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первичными навыками управления трудовым коллективом, </w:t>
            </w:r>
            <w:r>
              <w:rPr>
                <w:sz w:val="23"/>
                <w:szCs w:val="23"/>
              </w:rPr>
              <w:t>хозяйственными и финансово-экономическими процессами туристской организации</w:t>
            </w:r>
          </w:p>
        </w:tc>
      </w:tr>
      <w:tr w:rsidR="001C2828" w14:paraId="6CB25FA2" w14:textId="77777777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E19BF" w14:textId="77777777" w:rsidR="001C2828" w:rsidRDefault="001C2828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E7B58" w14:textId="77777777" w:rsidR="001C2828" w:rsidRDefault="001C2828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EB956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sz w:val="23"/>
                <w:szCs w:val="23"/>
              </w:rPr>
              <w:t xml:space="preserve">ПК.1.2 Осуществляет руководство </w:t>
            </w:r>
            <w:r>
              <w:rPr>
                <w:sz w:val="23"/>
                <w:szCs w:val="23"/>
              </w:rPr>
              <w:lastRenderedPageBreak/>
              <w:t>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87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8CDF7" w14:textId="77777777" w:rsidR="001C2828" w:rsidRDefault="001C2828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</w:tr>
    </w:tbl>
    <w:p w14:paraId="120BC111" w14:textId="77777777" w:rsidR="001C2828" w:rsidRDefault="001C2828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67FA5C5A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3. Место учебной (</w:t>
      </w:r>
      <w:r>
        <w:rPr>
          <w:b/>
          <w:bCs/>
          <w:i/>
          <w:sz w:val="28"/>
          <w:szCs w:val="28"/>
        </w:rPr>
        <w:t>ознакомительной</w:t>
      </w:r>
      <w:r>
        <w:rPr>
          <w:b/>
          <w:bCs/>
          <w:sz w:val="28"/>
          <w:szCs w:val="28"/>
        </w:rPr>
        <w:t xml:space="preserve">) практики в структуре ОПОП бакалавриата </w:t>
      </w:r>
    </w:p>
    <w:p w14:paraId="0AB5C4DC" w14:textId="77777777" w:rsidR="001C2828" w:rsidRDefault="00EB560C">
      <w:pPr>
        <w:pStyle w:val="a3"/>
        <w:tabs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Учебная (ознакомительная)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7A4DEF6E" w14:textId="77777777" w:rsidR="001C2828" w:rsidRDefault="00EB560C">
      <w:pPr>
        <w:pStyle w:val="a3"/>
        <w:tabs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 xml:space="preserve">Для выполнения программы </w:t>
      </w:r>
      <w:r>
        <w:rPr>
          <w:bCs/>
          <w:sz w:val="28"/>
          <w:szCs w:val="28"/>
        </w:rPr>
        <w:t>учебной (ознакомительной)</w:t>
      </w:r>
      <w:r>
        <w:rPr>
          <w:sz w:val="28"/>
          <w:szCs w:val="28"/>
        </w:rPr>
        <w:t xml:space="preserve"> практики 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подготовки 43.03.02 Туризм.</w:t>
      </w:r>
    </w:p>
    <w:p w14:paraId="1AE7420E" w14:textId="77777777" w:rsidR="001C2828" w:rsidRDefault="00EB560C">
      <w:pPr>
        <w:pStyle w:val="a3"/>
        <w:tabs>
          <w:tab w:val="left" w:pos="851"/>
        </w:tabs>
        <w:ind w:firstLine="709"/>
        <w:jc w:val="both"/>
      </w:pPr>
      <w:r>
        <w:rPr>
          <w:sz w:val="28"/>
          <w:szCs w:val="28"/>
        </w:rPr>
        <w:t xml:space="preserve">При освоении </w:t>
      </w:r>
      <w:r>
        <w:rPr>
          <w:bCs/>
          <w:sz w:val="28"/>
          <w:szCs w:val="28"/>
        </w:rPr>
        <w:t>учебной (ознакомительной)</w:t>
      </w:r>
      <w:r>
        <w:rPr>
          <w:sz w:val="28"/>
          <w:szCs w:val="28"/>
        </w:rPr>
        <w:t xml:space="preserve"> практики необходимы знания, умения и навыки, приобретенные в результате освоения дисциплин следующих модулей: «Основы управленческой культуры», «Управление личностью и коллективом». </w:t>
      </w:r>
    </w:p>
    <w:p w14:paraId="34DDC690" w14:textId="77777777" w:rsidR="001C2828" w:rsidRDefault="00EB560C">
      <w:pPr>
        <w:pStyle w:val="a3"/>
        <w:tabs>
          <w:tab w:val="left" w:pos="851"/>
        </w:tabs>
        <w:ind w:firstLine="709"/>
        <w:jc w:val="both"/>
      </w:pPr>
      <w:r>
        <w:rPr>
          <w:sz w:val="28"/>
          <w:szCs w:val="28"/>
        </w:rPr>
        <w:t>Модули и практики, для которых освоение данного вида практики необходимо как предшествующее: «Организация туристской деятельности», «Организация и развитие туристического бизнес», 1-я Производственная (организационно-управленческая) практика.</w:t>
      </w:r>
    </w:p>
    <w:p w14:paraId="3B1753FC" w14:textId="77777777" w:rsidR="001C2828" w:rsidRDefault="001C2828">
      <w:pPr>
        <w:pStyle w:val="a3"/>
        <w:tabs>
          <w:tab w:val="right" w:leader="underscore" w:pos="9356"/>
        </w:tabs>
        <w:ind w:firstLine="709"/>
        <w:jc w:val="both"/>
      </w:pPr>
    </w:p>
    <w:p w14:paraId="08FDC3F1" w14:textId="77777777" w:rsidR="001C2828" w:rsidRDefault="00EB560C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4. Формы и способы проведения учебной (ознакомительной) практики </w:t>
      </w:r>
    </w:p>
    <w:p w14:paraId="0A529C6B" w14:textId="77777777" w:rsidR="001C2828" w:rsidRDefault="00EB560C">
      <w:pPr>
        <w:pStyle w:val="a3"/>
        <w:tabs>
          <w:tab w:val="right" w:leader="underscore" w:pos="9356"/>
        </w:tabs>
        <w:ind w:firstLine="709"/>
        <w:jc w:val="both"/>
      </w:pPr>
      <w:r>
        <w:rPr>
          <w:bCs/>
          <w:sz w:val="28"/>
          <w:szCs w:val="28"/>
        </w:rPr>
        <w:t xml:space="preserve">Учебная (ознакомительная) практика осуществляется </w:t>
      </w:r>
      <w:r>
        <w:rPr>
          <w:sz w:val="28"/>
          <w:szCs w:val="28"/>
        </w:rPr>
        <w:t>дискретно по видам практик в соответствии с учебным планом и графиком учебного процесса. Способы проведения практики: выездной и/или стационарный. Выездная практика организуется только при наличии заявления обучающегося. Стационарная учебная (ознакомительная) практика проводится в структурных подразделениях организаций, соответствующих направлению и профилю подготовки.</w:t>
      </w:r>
    </w:p>
    <w:p w14:paraId="1E475A43" w14:textId="77777777" w:rsidR="001C2828" w:rsidRDefault="001D69A7">
      <w:pPr>
        <w:pStyle w:val="a3"/>
        <w:tabs>
          <w:tab w:val="right" w:leader="underscore" w:pos="9639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bookmarkStart w:id="0" w:name="_Hlk2518520"/>
      <w:bookmarkEnd w:id="0"/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</w:t>
      </w:r>
    </w:p>
    <w:p w14:paraId="325E8851" w14:textId="77777777" w:rsidR="001D69A7" w:rsidRDefault="001D69A7">
      <w:pPr>
        <w:pStyle w:val="a3"/>
        <w:tabs>
          <w:tab w:val="right" w:leader="underscore" w:pos="9639"/>
        </w:tabs>
        <w:ind w:firstLine="709"/>
        <w:jc w:val="both"/>
      </w:pPr>
    </w:p>
    <w:p w14:paraId="6FA06C4E" w14:textId="77777777" w:rsidR="001C2828" w:rsidRDefault="00EB560C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>5. Место и время проведения учебной (ознакомительной) практики</w:t>
      </w:r>
      <w:r>
        <w:rPr>
          <w:bCs/>
          <w:sz w:val="28"/>
          <w:szCs w:val="28"/>
        </w:rPr>
        <w:t xml:space="preserve"> </w:t>
      </w:r>
    </w:p>
    <w:p w14:paraId="7867E737" w14:textId="77777777" w:rsidR="001C2828" w:rsidRDefault="00EB560C">
      <w:pPr>
        <w:pStyle w:val="a3"/>
        <w:suppressAutoHyphens w:val="0"/>
        <w:ind w:firstLine="709"/>
        <w:jc w:val="both"/>
      </w:pPr>
      <w:r>
        <w:rPr>
          <w:bCs/>
          <w:sz w:val="28"/>
          <w:szCs w:val="28"/>
        </w:rPr>
        <w:t>Учебная (ознакомительная) практика осуществляется Университетом на основе договоров с организациями, деятельность которых соответствует профессиональным компетенциям, осваиваемым в рамках ОПОП ВО.</w:t>
      </w:r>
    </w:p>
    <w:p w14:paraId="451E24FD" w14:textId="77777777" w:rsidR="001C2828" w:rsidRDefault="00EB560C">
      <w:pPr>
        <w:pStyle w:val="a3"/>
        <w:suppressAutoHyphens w:val="0"/>
        <w:ind w:firstLine="709"/>
        <w:jc w:val="both"/>
      </w:pPr>
      <w:r>
        <w:rPr>
          <w:bCs/>
          <w:sz w:val="28"/>
          <w:szCs w:val="28"/>
        </w:rPr>
        <w:t xml:space="preserve">Учебная (ознакомительная) </w:t>
      </w:r>
      <w:r>
        <w:rPr>
          <w:color w:val="000000"/>
          <w:sz w:val="28"/>
          <w:szCs w:val="28"/>
        </w:rPr>
        <w:t>практика осуществляется в туроператорских, турагентских компаниях, на гостиничных предприятиях всех организационно-правовых форм. Местом прохождения практики могут быть различные отделы компании.</w:t>
      </w:r>
    </w:p>
    <w:p w14:paraId="307DC911" w14:textId="4C660C55" w:rsidR="001C2828" w:rsidRDefault="00EB560C">
      <w:pPr>
        <w:pStyle w:val="a3"/>
        <w:tabs>
          <w:tab w:val="right" w:leader="underscore" w:pos="9356"/>
        </w:tabs>
        <w:ind w:firstLine="709"/>
        <w:jc w:val="both"/>
      </w:pPr>
      <w:r>
        <w:rPr>
          <w:bCs/>
          <w:iCs/>
          <w:sz w:val="28"/>
          <w:szCs w:val="28"/>
        </w:rPr>
        <w:t xml:space="preserve">Практика осуществляется </w:t>
      </w:r>
      <w:r w:rsidR="00E166B9">
        <w:rPr>
          <w:bCs/>
          <w:iCs/>
          <w:sz w:val="28"/>
          <w:szCs w:val="28"/>
        </w:rPr>
        <w:t>на первом курсе во 2 семестре</w:t>
      </w:r>
      <w:r>
        <w:rPr>
          <w:bCs/>
          <w:iCs/>
          <w:sz w:val="28"/>
          <w:szCs w:val="28"/>
        </w:rPr>
        <w:t xml:space="preserve"> в соответствии с учебным планом и графиком учебного процесса ОПОП ВО </w:t>
      </w:r>
      <w:r>
        <w:rPr>
          <w:iCs/>
          <w:spacing w:val="-2"/>
          <w:sz w:val="28"/>
          <w:szCs w:val="28"/>
        </w:rPr>
        <w:t>бакалавриата по направлению</w:t>
      </w:r>
      <w:r>
        <w:rPr>
          <w:bCs/>
          <w:iCs/>
          <w:sz w:val="28"/>
          <w:szCs w:val="28"/>
        </w:rPr>
        <w:t xml:space="preserve"> подготовки </w:t>
      </w:r>
      <w:r>
        <w:rPr>
          <w:sz w:val="28"/>
          <w:szCs w:val="28"/>
        </w:rPr>
        <w:t>43.03.02 «Туризм».</w:t>
      </w:r>
    </w:p>
    <w:p w14:paraId="64974BC5" w14:textId="77777777" w:rsidR="001C2828" w:rsidRDefault="00EB560C">
      <w:pPr>
        <w:pStyle w:val="a3"/>
        <w:shd w:val="clear" w:color="auto" w:fill="FFFFFF"/>
        <w:ind w:firstLine="725"/>
        <w:jc w:val="both"/>
      </w:pPr>
      <w:r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1B42A00E" w14:textId="77777777" w:rsidR="001C2828" w:rsidRDefault="00EB560C">
      <w:pPr>
        <w:pStyle w:val="a3"/>
        <w:shd w:val="clear" w:color="auto" w:fill="FFFFFF"/>
        <w:ind w:firstLine="725"/>
        <w:jc w:val="both"/>
      </w:pPr>
      <w:bookmarkStart w:id="1" w:name="_Hlk2518574"/>
      <w:bookmarkEnd w:id="1"/>
      <w:r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66030A9B" w14:textId="77777777" w:rsidR="001C2828" w:rsidRDefault="001C2828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1DBACE21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6. Объём учебной (ознакомительной) практики и её продолжительность</w:t>
      </w:r>
    </w:p>
    <w:p w14:paraId="22827818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Общий объём практики составляет 9 зачетных единиц.</w:t>
      </w:r>
    </w:p>
    <w:p w14:paraId="0245FBBA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Продолжительность практики 6 недель.</w:t>
      </w:r>
    </w:p>
    <w:p w14:paraId="51D6BB3A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7. Структура и содержание учебной (ознакомительной) практики</w:t>
      </w:r>
    </w:p>
    <w:p w14:paraId="35D983CE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7.1 Структура учебной (ознакомительной) практики</w:t>
      </w:r>
    </w:p>
    <w:p w14:paraId="74A2373F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lastRenderedPageBreak/>
        <w:t xml:space="preserve">Общая трудоемкость учебной (ознакомительной) практики составляет </w:t>
      </w:r>
      <w:r>
        <w:rPr>
          <w:sz w:val="28"/>
          <w:szCs w:val="28"/>
        </w:rPr>
        <w:t>9 зачетных единиц</w:t>
      </w:r>
      <w:r>
        <w:rPr>
          <w:bCs/>
          <w:sz w:val="28"/>
          <w:szCs w:val="28"/>
        </w:rPr>
        <w:t>, 324 часа.</w:t>
      </w:r>
    </w:p>
    <w:p w14:paraId="0E2E5BAF" w14:textId="77777777" w:rsidR="001C2828" w:rsidRDefault="001C2828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tbl>
      <w:tblPr>
        <w:tblW w:w="0" w:type="auto"/>
        <w:tblInd w:w="-98" w:type="dxa"/>
        <w:tblBorders>
          <w:top w:val="single" w:sz="4" w:space="0" w:color="000001"/>
          <w:lef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2"/>
        <w:gridCol w:w="1781"/>
        <w:gridCol w:w="1257"/>
        <w:gridCol w:w="1490"/>
        <w:gridCol w:w="1681"/>
        <w:gridCol w:w="1358"/>
        <w:gridCol w:w="1880"/>
      </w:tblGrid>
      <w:tr w:rsidR="001C2828" w14:paraId="1DD031F7" w14:textId="77777777">
        <w:trPr>
          <w:trHeight w:val="855"/>
        </w:trPr>
        <w:tc>
          <w:tcPr>
            <w:tcW w:w="592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7FFC5A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№</w:t>
            </w:r>
          </w:p>
          <w:p w14:paraId="0000CFE2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33B3A5" w14:textId="77777777" w:rsidR="001C2828" w:rsidRDefault="00EB560C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52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7F90AA" w14:textId="77777777" w:rsidR="001C2828" w:rsidRDefault="00EB560C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DDBB92" w14:textId="77777777" w:rsidR="001C2828" w:rsidRDefault="00EB560C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Формы текущего</w:t>
            </w:r>
          </w:p>
          <w:p w14:paraId="7971CCF1" w14:textId="77777777" w:rsidR="001C2828" w:rsidRDefault="00EB560C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контроля</w:t>
            </w:r>
          </w:p>
        </w:tc>
      </w:tr>
      <w:tr w:rsidR="001C2828" w14:paraId="372540C1" w14:textId="77777777">
        <w:trPr>
          <w:trHeight w:val="557"/>
        </w:trPr>
        <w:tc>
          <w:tcPr>
            <w:tcW w:w="592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19804F" w14:textId="77777777" w:rsidR="001C2828" w:rsidRDefault="001C2828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994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5C3DA8" w14:textId="77777777" w:rsidR="001C2828" w:rsidRDefault="001C2828">
            <w:pPr>
              <w:pStyle w:val="a3"/>
              <w:tabs>
                <w:tab w:val="right" w:leader="underscore" w:pos="9639"/>
              </w:tabs>
              <w:spacing w:before="60" w:after="60"/>
            </w:pP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B5F92C" w14:textId="77777777" w:rsidR="001C2828" w:rsidRDefault="00EB560C">
            <w:pPr>
              <w:pStyle w:val="a3"/>
              <w:tabs>
                <w:tab w:val="right" w:leader="underscore" w:pos="9639"/>
              </w:tabs>
              <w:ind w:firstLine="34"/>
            </w:pPr>
            <w:r>
              <w:t>В организации (база практик)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24EE17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t xml:space="preserve">Контактная работа с руководителем практики от вуза (в том числе работа в </w:t>
            </w:r>
            <w:proofErr w:type="gramStart"/>
            <w:r>
              <w:t>ЭОС)*</w:t>
            </w:r>
            <w:proofErr w:type="gramEnd"/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CED1C8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t>Самостоятельная работа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52AEEF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t>Общая трудоемкость в часах</w:t>
            </w:r>
          </w:p>
        </w:tc>
        <w:tc>
          <w:tcPr>
            <w:tcW w:w="198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0DF964" w14:textId="77777777" w:rsidR="001C2828" w:rsidRDefault="001C2828">
            <w:pPr>
              <w:pStyle w:val="a3"/>
              <w:tabs>
                <w:tab w:val="right" w:leader="underscore" w:pos="9639"/>
              </w:tabs>
            </w:pPr>
          </w:p>
        </w:tc>
      </w:tr>
      <w:tr w:rsidR="001C2828" w14:paraId="776E56CD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31F445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74D1D6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Организационный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A2BF42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lang w:eastAsia="ru-RU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900984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6</w:t>
            </w:r>
          </w:p>
          <w:p w14:paraId="00C9CBD2" w14:textId="77777777" w:rsidR="001C2828" w:rsidRDefault="001C2828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9CF9F9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2EB8A0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54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6D9809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Дневник бакалавра</w:t>
            </w:r>
          </w:p>
        </w:tc>
      </w:tr>
      <w:tr w:rsidR="001C2828" w14:paraId="06553DFB" w14:textId="77777777">
        <w:trPr>
          <w:trHeight w:val="1282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04E5E4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F43990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Основной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512C12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lang w:eastAsia="ru-RU"/>
              </w:rPr>
              <w:t>108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147174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24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512A7C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60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D7AB7E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192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DACF73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Дневник бакалавра,</w:t>
            </w:r>
            <w:r>
              <w:t xml:space="preserve"> описание деятельности организации, демонстрационный материал</w:t>
            </w:r>
          </w:p>
        </w:tc>
      </w:tr>
      <w:tr w:rsidR="001C2828" w14:paraId="3C5948A6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377970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3A7A74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Заключительный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7899E6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B4B34B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6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4F1A91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BAE9BD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78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A5F94A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t>Отчет по практике, защита результатов практики</w:t>
            </w:r>
          </w:p>
        </w:tc>
      </w:tr>
      <w:tr w:rsidR="001C2828" w14:paraId="279C8C37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44EE0F" w14:textId="77777777" w:rsidR="001C2828" w:rsidRDefault="001C2828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6D828E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36318A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175E90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36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939593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108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DE0B61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324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67866C" w14:textId="77777777" w:rsidR="001C2828" w:rsidRDefault="001C2828">
            <w:pPr>
              <w:pStyle w:val="a3"/>
              <w:tabs>
                <w:tab w:val="right" w:leader="underscore" w:pos="9639"/>
              </w:tabs>
            </w:pPr>
          </w:p>
        </w:tc>
      </w:tr>
    </w:tbl>
    <w:p w14:paraId="3BBBEF8D" w14:textId="77777777" w:rsidR="001C2828" w:rsidRDefault="001C2828">
      <w:pPr>
        <w:pStyle w:val="a3"/>
        <w:tabs>
          <w:tab w:val="left" w:pos="284"/>
          <w:tab w:val="right" w:leader="underscore" w:pos="9639"/>
        </w:tabs>
        <w:ind w:firstLine="851"/>
        <w:jc w:val="both"/>
      </w:pPr>
    </w:p>
    <w:p w14:paraId="33E1B855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/>
          <w:bCs/>
          <w:sz w:val="28"/>
          <w:szCs w:val="28"/>
        </w:rPr>
        <w:t>7.2 Содержание учебной (ознакомительной) практики</w:t>
      </w:r>
    </w:p>
    <w:p w14:paraId="756972FC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 xml:space="preserve">Практика бакалавров проводится в рамках общей концепции бакалаврской подготовки. Основная идея практики, которую должно обеспечить ее содержание, заключается в формировании </w:t>
      </w:r>
      <w:r>
        <w:rPr>
          <w:sz w:val="28"/>
          <w:szCs w:val="28"/>
        </w:rPr>
        <w:t>и развитии общекультурных, общепрофессиональных и профессиональных компетенций в процессе выполнения организационно-управленческой деятельности в рамках конкретных трудовых функций</w:t>
      </w:r>
      <w:r>
        <w:rPr>
          <w:bCs/>
          <w:sz w:val="28"/>
          <w:szCs w:val="28"/>
        </w:rPr>
        <w:t xml:space="preserve">, направленных на приобретение </w:t>
      </w:r>
      <w:r>
        <w:rPr>
          <w:color w:val="000000"/>
          <w:sz w:val="28"/>
          <w:szCs w:val="28"/>
        </w:rPr>
        <w:t>навыков поиска, анализа и использования нормативных и правовых документов, навыков документального оформления решений в управлении в своей профессиональной деятельности.</w:t>
      </w:r>
      <w:r>
        <w:rPr>
          <w:bCs/>
          <w:sz w:val="28"/>
          <w:szCs w:val="28"/>
        </w:rPr>
        <w:t xml:space="preserve"> Кроме того, она способствует процессу социализации личности бакалавра, усвоению общественных норм, а также формированию персональной деловой культуры и </w:t>
      </w:r>
      <w:r>
        <w:rPr>
          <w:sz w:val="28"/>
          <w:szCs w:val="28"/>
        </w:rPr>
        <w:t xml:space="preserve">осмыслению содержания профессии менеджера в индустрии туризма или гостеприимства, ее особенностей и отличий от других профессий </w:t>
      </w:r>
      <w:r>
        <w:rPr>
          <w:bCs/>
          <w:sz w:val="28"/>
          <w:szCs w:val="28"/>
        </w:rPr>
        <w:t>будущих бакалавров.</w:t>
      </w:r>
    </w:p>
    <w:p w14:paraId="696D3324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14:paraId="1D4FE730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lastRenderedPageBreak/>
        <w:t>В рамках организационного этапа проводится установочная конференция, изучаются программа практики и методические рекомендации, проводится инструктаж по технике безопасности.</w:t>
      </w:r>
    </w:p>
    <w:p w14:paraId="1D64E0A0" w14:textId="77777777" w:rsidR="001C2828" w:rsidRDefault="00EB560C">
      <w:pPr>
        <w:pStyle w:val="a3"/>
        <w:tabs>
          <w:tab w:val="left" w:pos="1429"/>
        </w:tabs>
        <w:suppressAutoHyphens w:val="0"/>
        <w:ind w:firstLine="720"/>
        <w:jc w:val="both"/>
      </w:pPr>
      <w:r>
        <w:rPr>
          <w:bCs/>
          <w:sz w:val="28"/>
          <w:szCs w:val="28"/>
        </w:rPr>
        <w:t xml:space="preserve"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ознакомление с миссией, целями, направлениями деятельности организации; </w:t>
      </w:r>
      <w:r>
        <w:rPr>
          <w:sz w:val="28"/>
          <w:szCs w:val="28"/>
        </w:rPr>
        <w:t xml:space="preserve">изучение законодательных актов, регулирующих деятельность организации; ознакомление с </w:t>
      </w:r>
      <w:r>
        <w:rPr>
          <w:bCs/>
          <w:sz w:val="28"/>
          <w:szCs w:val="28"/>
        </w:rPr>
        <w:t xml:space="preserve">системой управления организацией, структурой и функциями основных служб, с материально-технической базой и правовым обеспечением процессов организационно-управленческой деятельности; </w:t>
      </w:r>
      <w:r>
        <w:rPr>
          <w:spacing w:val="-6"/>
          <w:sz w:val="28"/>
          <w:szCs w:val="28"/>
        </w:rPr>
        <w:t xml:space="preserve">изучение </w:t>
      </w:r>
      <w:r>
        <w:rPr>
          <w:sz w:val="28"/>
          <w:szCs w:val="28"/>
        </w:rPr>
        <w:t>условий труда, организации рабочих мест</w:t>
      </w:r>
      <w:r>
        <w:rPr>
          <w:spacing w:val="-6"/>
          <w:sz w:val="28"/>
          <w:szCs w:val="28"/>
        </w:rPr>
        <w:t xml:space="preserve">, функций и должностных обязанностей персонала, а также </w:t>
      </w:r>
      <w:r>
        <w:rPr>
          <w:sz w:val="28"/>
          <w:szCs w:val="28"/>
        </w:rPr>
        <w:t>критериев и показателей оценки результативности деятельности подразделения и работников; изучение локальных нормативных документов по вопросам управления в организации.</w:t>
      </w:r>
    </w:p>
    <w:p w14:paraId="420A18D7" w14:textId="77777777" w:rsidR="001C2828" w:rsidRDefault="00EB560C">
      <w:pPr>
        <w:pStyle w:val="a3"/>
        <w:ind w:firstLine="720"/>
        <w:jc w:val="both"/>
      </w:pPr>
      <w:r>
        <w:rPr>
          <w:sz w:val="28"/>
          <w:szCs w:val="28"/>
        </w:rPr>
        <w:t xml:space="preserve">Составной частью работы, проделанной на основном этапе, должно быть изучение содержания деятельности менеджера организации (подразделения, отдела), под непосредственным руководством которого бакалавр проходит практику: наличие должностной инструкции и качество ее разработки (соответствие требованиям, предъявляемым к должностным инструкциям); основные функции менеджера и их содержание; основные виды, сроки подготовки менеджером плановой и отчетной документации; характер и источники информации, необходимой для подготовки плановой и отчетной документации; </w:t>
      </w:r>
      <w:r>
        <w:rPr>
          <w:spacing w:val="-6"/>
          <w:sz w:val="28"/>
          <w:szCs w:val="28"/>
        </w:rPr>
        <w:t>критерии и показатели оценки результатов деятельности менеджера;</w:t>
      </w:r>
      <w:r>
        <w:rPr>
          <w:sz w:val="28"/>
          <w:szCs w:val="28"/>
        </w:rPr>
        <w:t xml:space="preserve"> организация, интенсивность и условия труда менеджера.</w:t>
      </w:r>
    </w:p>
    <w:p w14:paraId="1867CB39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На заключительном этапе бакалавр обобщает и анализирует материалы, документацию, оформляет отчет по практике, участвует в конференции по защите результатов практики.</w:t>
      </w:r>
    </w:p>
    <w:p w14:paraId="60EBF863" w14:textId="43B0BCDF" w:rsidR="001C2828" w:rsidRDefault="00EB560C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 xml:space="preserve">Конкретное содержание практики планируется научным руководителем, отражается в индивидуальном задании на </w:t>
      </w:r>
      <w:r w:rsidR="00FA7596">
        <w:rPr>
          <w:bCs/>
          <w:sz w:val="28"/>
          <w:szCs w:val="28"/>
        </w:rPr>
        <w:t>учебную (ознакомительную)</w:t>
      </w:r>
      <w:r>
        <w:rPr>
          <w:bCs/>
          <w:sz w:val="28"/>
          <w:szCs w:val="28"/>
        </w:rPr>
        <w:t xml:space="preserve"> практику в дневнике, в котором фиксируются все виды деятельности бакалавра в течение практики.</w:t>
      </w:r>
    </w:p>
    <w:p w14:paraId="57A4CE06" w14:textId="77777777" w:rsidR="001C2828" w:rsidRDefault="001C2828">
      <w:pPr>
        <w:pStyle w:val="a3"/>
        <w:tabs>
          <w:tab w:val="left" w:pos="284"/>
          <w:tab w:val="right" w:leader="underscore" w:pos="9639"/>
        </w:tabs>
        <w:ind w:firstLine="720"/>
        <w:jc w:val="both"/>
      </w:pPr>
    </w:p>
    <w:p w14:paraId="688090C6" w14:textId="77777777" w:rsidR="001C2828" w:rsidRDefault="00EB560C">
      <w:pPr>
        <w:pStyle w:val="a3"/>
        <w:ind w:firstLine="720"/>
        <w:jc w:val="both"/>
      </w:pPr>
      <w:r>
        <w:rPr>
          <w:b/>
          <w:bCs/>
          <w:sz w:val="28"/>
          <w:szCs w:val="28"/>
        </w:rPr>
        <w:t xml:space="preserve">8. Методы и технологии, используемые на учебной (ознакомительной) практике: </w:t>
      </w:r>
      <w:r>
        <w:rPr>
          <w:bCs/>
          <w:sz w:val="28"/>
          <w:szCs w:val="28"/>
        </w:rPr>
        <w:t>технология сбора и обработки полученной информации, контент-анализа (выполнение задания на основе проведения исследования отзывов клиентов компании), кейс-технологии, портфолио.</w:t>
      </w:r>
    </w:p>
    <w:p w14:paraId="273ED88B" w14:textId="77777777" w:rsidR="001C2828" w:rsidRDefault="001C2828">
      <w:pPr>
        <w:pStyle w:val="a3"/>
        <w:tabs>
          <w:tab w:val="left" w:pos="0"/>
          <w:tab w:val="right" w:leader="underscore" w:pos="9639"/>
        </w:tabs>
        <w:ind w:firstLine="720"/>
        <w:jc w:val="both"/>
      </w:pPr>
    </w:p>
    <w:p w14:paraId="31061374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/>
          <w:bCs/>
          <w:sz w:val="28"/>
          <w:szCs w:val="28"/>
        </w:rPr>
        <w:t xml:space="preserve">9. Формы отчётности по итогам учебной (ознакомительной) практики </w:t>
      </w:r>
    </w:p>
    <w:p w14:paraId="51252381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По итогам практики бакалавр предоставляет следующие формы отчетности:</w:t>
      </w:r>
    </w:p>
    <w:p w14:paraId="18CFE7F4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- дневник по практике;</w:t>
      </w:r>
    </w:p>
    <w:p w14:paraId="7B02382E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- отчет по учебной (ознакомительной) практике;</w:t>
      </w:r>
    </w:p>
    <w:p w14:paraId="1F3233ED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- отзывы руководителя/руководителей по практике.</w:t>
      </w:r>
    </w:p>
    <w:p w14:paraId="63FEBE46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851"/>
        <w:jc w:val="both"/>
      </w:pPr>
      <w:r>
        <w:rPr>
          <w:bCs/>
          <w:sz w:val="28"/>
          <w:szCs w:val="28"/>
        </w:rPr>
        <w:lastRenderedPageBreak/>
        <w:t>В дневнике должны быть отражены результаты текущей работы и выполненные задания. Дневник заполняется лично бакалавром. Записи производятся по мере необходимости, но не реже одного раза в неделю. Достоверность записей проверяется руководителем и заверяется его подписью.</w:t>
      </w:r>
    </w:p>
    <w:p w14:paraId="3ED65F98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В отчете по учебной практике должно быть отражено следующее:</w:t>
      </w:r>
    </w:p>
    <w:p w14:paraId="411E0DBB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цели, задачи, время и место прохождения учебной практики;</w:t>
      </w:r>
    </w:p>
    <w:p w14:paraId="39018BA9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историческая справка и краткая характеристика организации, масштабы ее деятельности;</w:t>
      </w:r>
    </w:p>
    <w:p w14:paraId="0B57AC3D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перечень нормативно-правовых документов, регламентирующих деятельность организации;</w:t>
      </w:r>
    </w:p>
    <w:p w14:paraId="3D774B78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описание проделанной работы и краткий анализ изученных документов по организационно-управленческой деятельности;</w:t>
      </w:r>
    </w:p>
    <w:p w14:paraId="249713FC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 xml:space="preserve">- отчет об иных поручениях (разработка организационной структуры разработки должностных инструкций и </w:t>
      </w:r>
      <w:proofErr w:type="gramStart"/>
      <w:r>
        <w:rPr>
          <w:bCs/>
          <w:sz w:val="28"/>
          <w:szCs w:val="28"/>
        </w:rPr>
        <w:t>т.п.</w:t>
      </w:r>
      <w:proofErr w:type="gramEnd"/>
      <w:r>
        <w:rPr>
          <w:bCs/>
          <w:sz w:val="28"/>
          <w:szCs w:val="28"/>
        </w:rPr>
        <w:t>);</w:t>
      </w:r>
    </w:p>
    <w:p w14:paraId="52E678C5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заключение, содержащее выводы о проделанной работе по итогам практики;</w:t>
      </w:r>
    </w:p>
    <w:p w14:paraId="6EB40FAE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 xml:space="preserve">- список использованных источников (учебных, научных, нормативно-правовых федеральных и локальных актов, периодических изданий и </w:t>
      </w:r>
      <w:proofErr w:type="gramStart"/>
      <w:r>
        <w:rPr>
          <w:bCs/>
          <w:sz w:val="28"/>
          <w:szCs w:val="28"/>
        </w:rPr>
        <w:t>т.п.</w:t>
      </w:r>
      <w:proofErr w:type="gramEnd"/>
      <w:r>
        <w:rPr>
          <w:bCs/>
          <w:sz w:val="28"/>
          <w:szCs w:val="28"/>
        </w:rPr>
        <w:t>), изученных при прохождении практики;</w:t>
      </w:r>
    </w:p>
    <w:p w14:paraId="0CCA788E" w14:textId="77777777" w:rsidR="001C2828" w:rsidRDefault="00EB560C">
      <w:pPr>
        <w:pStyle w:val="a3"/>
        <w:tabs>
          <w:tab w:val="left" w:pos="0"/>
        </w:tabs>
        <w:ind w:firstLine="709"/>
        <w:jc w:val="both"/>
      </w:pP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>приложения к отчету могут содержать: схему организационной структуры предприятия с выделением анализируемого подразделения (отдела); положение о подразделении (отделе); функционально-должностную инструкцию менеджера; копии документов, подготавливаемых менеджером.</w:t>
      </w:r>
    </w:p>
    <w:p w14:paraId="4E7F9A41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Отчет должен быть оформлен в соответствии с требованиями к оформлению, изложенными в Методических указаниях.</w:t>
      </w:r>
    </w:p>
    <w:p w14:paraId="104D9213" w14:textId="77777777" w:rsidR="001C2828" w:rsidRDefault="001C2828">
      <w:pPr>
        <w:pStyle w:val="a3"/>
        <w:tabs>
          <w:tab w:val="left" w:pos="0"/>
          <w:tab w:val="right" w:leader="underscore" w:pos="9639"/>
        </w:tabs>
        <w:ind w:firstLine="709"/>
        <w:jc w:val="both"/>
      </w:pPr>
    </w:p>
    <w:p w14:paraId="0AE989F2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10. Формы текущего контроля успеваемости и промежуточной аттестации обучающихся по итогам учебной (ознакомительной) практики</w:t>
      </w:r>
    </w:p>
    <w:p w14:paraId="3C5DAE61" w14:textId="77777777" w:rsidR="001C2828" w:rsidRDefault="00EB560C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14:paraId="70F7922E" w14:textId="77777777" w:rsidR="001C2828" w:rsidRDefault="00EB560C">
      <w:pPr>
        <w:pStyle w:val="a3"/>
        <w:ind w:firstLine="709"/>
        <w:jc w:val="both"/>
      </w:pPr>
      <w:r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64AFF1D5" w14:textId="77777777" w:rsidR="001C2828" w:rsidRDefault="00EB560C">
      <w:pPr>
        <w:pStyle w:val="a3"/>
        <w:ind w:firstLine="709"/>
        <w:jc w:val="both"/>
      </w:pPr>
      <w:r>
        <w:rPr>
          <w:sz w:val="28"/>
          <w:szCs w:val="28"/>
        </w:rPr>
        <w:t>Текущий контроль прохождения практики производится в дискретные временные интервалы руководителем практики в следующих формах:</w:t>
      </w:r>
    </w:p>
    <w:p w14:paraId="4CDD73C9" w14:textId="77777777" w:rsidR="001C2828" w:rsidRDefault="00EB560C">
      <w:pPr>
        <w:pStyle w:val="a3"/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- контроль ведения дневника бакалавром, с фиксацией выполнения проверки;</w:t>
      </w:r>
    </w:p>
    <w:p w14:paraId="66AFC613" w14:textId="77777777" w:rsidR="001C2828" w:rsidRDefault="00EB560C">
      <w:pPr>
        <w:pStyle w:val="a3"/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- контроль выполнения индивидуальных заданий / практических работ в соответствии с установленными сроками их выполнения.</w:t>
      </w:r>
    </w:p>
    <w:p w14:paraId="004EC1DD" w14:textId="77777777" w:rsidR="001C2828" w:rsidRDefault="00EB560C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 xml:space="preserve">Промежуточный контроль по окончании практики проводится руководителем практики, либо комиссией, организованной на выпускающей кафедре, в форме защиты отчета по практике в виде устного доклада о результатах прохождения практики. </w:t>
      </w:r>
    </w:p>
    <w:p w14:paraId="686FF188" w14:textId="77777777" w:rsidR="001C2828" w:rsidRDefault="00EB560C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Аттестация по итогам практики проводится на основании защиты оформленного отчета и отзыва руководителя/руководителей практики.</w:t>
      </w:r>
    </w:p>
    <w:p w14:paraId="2991DBBB" w14:textId="77777777" w:rsidR="001C2828" w:rsidRDefault="00EB560C">
      <w:pPr>
        <w:pStyle w:val="FR1"/>
        <w:spacing w:before="0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Форма промежуточной аттестации – зачет с оценкой.</w:t>
      </w:r>
    </w:p>
    <w:p w14:paraId="5BA75752" w14:textId="77777777" w:rsidR="001C2828" w:rsidRDefault="00EB560C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bCs/>
          <w:iCs/>
          <w:sz w:val="28"/>
          <w:szCs w:val="28"/>
        </w:rPr>
        <w:t>Критерии оценки результатов практики</w:t>
      </w:r>
    </w:p>
    <w:p w14:paraId="3DCDBC15" w14:textId="77777777" w:rsidR="001C2828" w:rsidRDefault="00EB560C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>По итогам аттестации выставляется дифференцированная оценка, которая приравнивается к оценкам по дисциплинам теоретического обучения и учитывается при подведении промежуточной (сессионной) аттестации.</w:t>
      </w:r>
    </w:p>
    <w:p w14:paraId="18B53C8F" w14:textId="77777777" w:rsidR="001C2828" w:rsidRDefault="00EB560C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>Оценка «отлично» (</w:t>
      </w:r>
      <w:proofErr w:type="gramStart"/>
      <w:r>
        <w:rPr>
          <w:rFonts w:ascii="Times New Roman" w:hAnsi="Times New Roman"/>
          <w:iCs/>
          <w:sz w:val="28"/>
          <w:szCs w:val="28"/>
        </w:rPr>
        <w:t>86-100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баллов) выставляется обучающемуся, который 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>, общую и профессиональную культуру и использовал инновационные технологии и формы работы.</w:t>
      </w:r>
    </w:p>
    <w:p w14:paraId="7BE10600" w14:textId="77777777" w:rsidR="001C2828" w:rsidRDefault="00EB560C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>Оценка «хорошо» (</w:t>
      </w:r>
      <w:proofErr w:type="gramStart"/>
      <w:r>
        <w:rPr>
          <w:rFonts w:ascii="Times New Roman" w:hAnsi="Times New Roman"/>
          <w:iCs/>
          <w:color w:val="000000"/>
          <w:sz w:val="28"/>
          <w:szCs w:val="28"/>
        </w:rPr>
        <w:t>71-85</w:t>
      </w:r>
      <w:proofErr w:type="gramEnd"/>
      <w:r>
        <w:rPr>
          <w:rFonts w:ascii="Times New Roman" w:hAnsi="Times New Roman"/>
          <w:iCs/>
          <w:color w:val="000000"/>
          <w:sz w:val="28"/>
          <w:szCs w:val="28"/>
        </w:rPr>
        <w:t xml:space="preserve"> баллов) выставляется обучающемуся, который полностью выполнил весь намеченный объём работы, проявил инициативу, но не смог вести педагогическую деятельность в творческом русле. </w:t>
      </w:r>
    </w:p>
    <w:p w14:paraId="02B015DB" w14:textId="77777777" w:rsidR="001C2828" w:rsidRDefault="00EB560C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>Оценка «удовлетворительно» (</w:t>
      </w:r>
      <w:proofErr w:type="gramStart"/>
      <w:r>
        <w:rPr>
          <w:rFonts w:ascii="Times New Roman" w:hAnsi="Times New Roman"/>
          <w:iCs/>
          <w:color w:val="000000"/>
          <w:sz w:val="28"/>
          <w:szCs w:val="28"/>
        </w:rPr>
        <w:t>55-70</w:t>
      </w:r>
      <w:proofErr w:type="gramEnd"/>
      <w:r>
        <w:rPr>
          <w:rFonts w:ascii="Times New Roman" w:hAnsi="Times New Roman"/>
          <w:iCs/>
          <w:color w:val="000000"/>
          <w:sz w:val="28"/>
          <w:szCs w:val="28"/>
        </w:rPr>
        <w:t xml:space="preserve"> баллов) выставляется обучающемуся, который выполнил программу практики, но допускал ошибки при планировании работы и в практической деятельности. </w:t>
      </w:r>
    </w:p>
    <w:p w14:paraId="38431CBE" w14:textId="77777777" w:rsidR="001C2828" w:rsidRDefault="00EB560C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>Оценка «неудовлетворительно» (</w:t>
      </w:r>
      <w:proofErr w:type="gramStart"/>
      <w:r>
        <w:rPr>
          <w:rFonts w:ascii="Times New Roman" w:hAnsi="Times New Roman"/>
          <w:iCs/>
          <w:color w:val="000000"/>
          <w:sz w:val="28"/>
          <w:szCs w:val="28"/>
        </w:rPr>
        <w:t>0-55</w:t>
      </w:r>
      <w:proofErr w:type="gramEnd"/>
      <w:r>
        <w:rPr>
          <w:rFonts w:ascii="Times New Roman" w:hAnsi="Times New Roman"/>
          <w:iCs/>
          <w:color w:val="000000"/>
          <w:sz w:val="28"/>
          <w:szCs w:val="28"/>
        </w:rPr>
        <w:t xml:space="preserve"> баллов) выставляется обучающемуся, который не выполнил программу практики.</w:t>
      </w:r>
    </w:p>
    <w:p w14:paraId="01B288FC" w14:textId="77777777" w:rsidR="001C2828" w:rsidRDefault="00EB560C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>Снижаются оценки за нарушение сроков сдачи отчёта, за необоснованные пропуски либо отказы от выполнения каких-либо заданий, за невыполнение требований к оформлению, установленных в Методических указаниях, за небрежное ведение дневника.</w:t>
      </w:r>
    </w:p>
    <w:p w14:paraId="393DDB80" w14:textId="77777777" w:rsidR="001C2828" w:rsidRDefault="001C2828">
      <w:pPr>
        <w:pStyle w:val="a3"/>
        <w:tabs>
          <w:tab w:val="left" w:pos="142"/>
          <w:tab w:val="left" w:pos="284"/>
        </w:tabs>
        <w:ind w:firstLine="709"/>
        <w:jc w:val="both"/>
      </w:pPr>
    </w:p>
    <w:p w14:paraId="151AA0EF" w14:textId="77777777" w:rsidR="001C2828" w:rsidRDefault="00EB560C">
      <w:pPr>
        <w:pStyle w:val="a3"/>
        <w:ind w:firstLine="709"/>
        <w:jc w:val="both"/>
      </w:pPr>
      <w:r>
        <w:rPr>
          <w:b/>
          <w:spacing w:val="-4"/>
          <w:sz w:val="28"/>
          <w:szCs w:val="28"/>
        </w:rPr>
        <w:t xml:space="preserve">10.2. Рейтинг-план </w:t>
      </w:r>
    </w:p>
    <w:p w14:paraId="399CBCBA" w14:textId="77777777" w:rsidR="001C2828" w:rsidRDefault="00EB560C">
      <w:pPr>
        <w:pStyle w:val="a3"/>
        <w:ind w:firstLine="709"/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4D01057C" w14:textId="77777777" w:rsidR="001C2828" w:rsidRDefault="001C2828">
      <w:pPr>
        <w:pStyle w:val="a3"/>
        <w:ind w:firstLine="709"/>
        <w:jc w:val="both"/>
      </w:pPr>
    </w:p>
    <w:p w14:paraId="3B3C3EB0" w14:textId="77777777" w:rsidR="001C2828" w:rsidRDefault="00EB560C">
      <w:pPr>
        <w:pStyle w:val="a3"/>
        <w:ind w:firstLine="709"/>
        <w:jc w:val="both"/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113DBB36" w14:textId="77777777" w:rsidR="001C2828" w:rsidRDefault="00EB560C">
      <w:pPr>
        <w:pStyle w:val="a3"/>
        <w:ind w:firstLine="709"/>
        <w:jc w:val="both"/>
      </w:pPr>
      <w:r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0843AEDB" w14:textId="77777777" w:rsidR="001C2828" w:rsidRDefault="00EB560C">
      <w:pPr>
        <w:pStyle w:val="a3"/>
        <w:ind w:firstLine="709"/>
        <w:jc w:val="both"/>
      </w:pPr>
      <w:r>
        <w:rPr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2797CFCB" w14:textId="77777777" w:rsidR="001C2828" w:rsidRDefault="001C2828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060B561F" w14:textId="77777777" w:rsidR="001C2828" w:rsidRDefault="00EB560C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учебной (ознакомительной) практики </w:t>
      </w:r>
    </w:p>
    <w:p w14:paraId="52B3E5D9" w14:textId="77777777" w:rsidR="00927830" w:rsidRDefault="00927830" w:rsidP="00927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sz w:val="28"/>
          <w:szCs w:val="28"/>
        </w:rPr>
        <w:t>а) Основная литература</w:t>
      </w:r>
    </w:p>
    <w:p w14:paraId="5A859776" w14:textId="77777777" w:rsidR="00927830" w:rsidRDefault="00927830" w:rsidP="00927830">
      <w:pPr>
        <w:pStyle w:val="a9"/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contextualSpacing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Игнатьева, И. Ф.  Организация туристской </w:t>
      </w:r>
      <w:proofErr w:type="gramStart"/>
      <w:r>
        <w:rPr>
          <w:sz w:val="28"/>
          <w:szCs w:val="28"/>
        </w:rPr>
        <w:t>деятельности :</w:t>
      </w:r>
      <w:proofErr w:type="gramEnd"/>
      <w:r>
        <w:rPr>
          <w:sz w:val="28"/>
          <w:szCs w:val="28"/>
        </w:rPr>
        <w:t xml:space="preserve"> учебник для вузов / И. Ф. Игнатьева.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2021. — 392 с. — (Высшее образование). — ISBN 978-5-534-13873-3.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https://urait.ru/bcode/470587</w:t>
      </w:r>
    </w:p>
    <w:p w14:paraId="52107DB5" w14:textId="77777777" w:rsidR="00927830" w:rsidRDefault="00927830" w:rsidP="00927830">
      <w:pPr>
        <w:pStyle w:val="a9"/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Долженко, Г. П.  История </w:t>
      </w:r>
      <w:proofErr w:type="gramStart"/>
      <w:r>
        <w:rPr>
          <w:sz w:val="28"/>
          <w:szCs w:val="28"/>
        </w:rPr>
        <w:t>туризма :</w:t>
      </w:r>
      <w:proofErr w:type="gramEnd"/>
      <w:r>
        <w:rPr>
          <w:sz w:val="28"/>
          <w:szCs w:val="28"/>
        </w:rPr>
        <w:t xml:space="preserve"> учебник для вузов / Г. П. Долженко, Ю. С. </w:t>
      </w:r>
      <w:proofErr w:type="spellStart"/>
      <w:r>
        <w:rPr>
          <w:sz w:val="28"/>
          <w:szCs w:val="28"/>
        </w:rPr>
        <w:t>Путрик</w:t>
      </w:r>
      <w:proofErr w:type="spellEnd"/>
      <w:r>
        <w:rPr>
          <w:sz w:val="28"/>
          <w:szCs w:val="28"/>
        </w:rPr>
        <w:t xml:space="preserve">, А. И. </w:t>
      </w:r>
      <w:proofErr w:type="spellStart"/>
      <w:r>
        <w:rPr>
          <w:sz w:val="28"/>
          <w:szCs w:val="28"/>
        </w:rPr>
        <w:t>Черевкова</w:t>
      </w:r>
      <w:proofErr w:type="spellEnd"/>
      <w:r>
        <w:rPr>
          <w:sz w:val="28"/>
          <w:szCs w:val="28"/>
        </w:rPr>
        <w:t xml:space="preserve">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2021. — 227 с. — (Высшее образование). — </w:t>
      </w:r>
      <w:r>
        <w:rPr>
          <w:sz w:val="28"/>
          <w:szCs w:val="28"/>
        </w:rPr>
        <w:lastRenderedPageBreak/>
        <w:t xml:space="preserve">ISBN 978-5-534-09717-7.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https://urait.ru/bcode/477381 </w:t>
      </w:r>
    </w:p>
    <w:p w14:paraId="5DB35B8C" w14:textId="77777777" w:rsidR="00927830" w:rsidRDefault="00927830" w:rsidP="00927830">
      <w:pPr>
        <w:pStyle w:val="a9"/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Севастьянов, Д. В. Страноведение и международный </w:t>
      </w:r>
      <w:proofErr w:type="gramStart"/>
      <w:r>
        <w:rPr>
          <w:sz w:val="28"/>
          <w:szCs w:val="28"/>
        </w:rPr>
        <w:t>туризм :</w:t>
      </w:r>
      <w:proofErr w:type="gramEnd"/>
      <w:r>
        <w:rPr>
          <w:sz w:val="28"/>
          <w:szCs w:val="28"/>
        </w:rPr>
        <w:t xml:space="preserve"> учебник для академического бакалавриата / Д. В. Севастьянов.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2019. — 327 с. — (Бакалавр. Академический курс). — ISBN 978-5-534-08873-1.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https://biblio-online.ru/bcode/426659</w:t>
      </w:r>
    </w:p>
    <w:p w14:paraId="44CBFF0C" w14:textId="77777777" w:rsidR="00927830" w:rsidRDefault="00927830" w:rsidP="00927830">
      <w:pPr>
        <w:pStyle w:val="a9"/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61044C7E" w14:textId="77777777" w:rsidR="00927830" w:rsidRDefault="00927830" w:rsidP="00927830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287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б) Дополнительная литература</w:t>
      </w:r>
    </w:p>
    <w:p w14:paraId="7CF77581" w14:textId="77777777" w:rsidR="00927830" w:rsidRDefault="00927830" w:rsidP="00927830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rFonts w:eastAsiaTheme="minorHAnsi"/>
          <w:sz w:val="28"/>
          <w:szCs w:val="28"/>
        </w:rPr>
      </w:pPr>
      <w:proofErr w:type="spellStart"/>
      <w:r>
        <w:rPr>
          <w:sz w:val="28"/>
          <w:szCs w:val="28"/>
        </w:rPr>
        <w:t>Братановский</w:t>
      </w:r>
      <w:proofErr w:type="spellEnd"/>
      <w:r>
        <w:rPr>
          <w:sz w:val="28"/>
          <w:szCs w:val="28"/>
        </w:rPr>
        <w:t xml:space="preserve">, С.Н. Правовое регулирование туризма в Российской </w:t>
      </w:r>
      <w:proofErr w:type="gramStart"/>
      <w:r>
        <w:rPr>
          <w:sz w:val="28"/>
          <w:szCs w:val="28"/>
        </w:rPr>
        <w:t>Федерации :</w:t>
      </w:r>
      <w:proofErr w:type="gramEnd"/>
      <w:r>
        <w:rPr>
          <w:sz w:val="28"/>
          <w:szCs w:val="28"/>
        </w:rPr>
        <w:t xml:space="preserve"> учебное пособие / С.Н. </w:t>
      </w:r>
      <w:proofErr w:type="spellStart"/>
      <w:r>
        <w:rPr>
          <w:sz w:val="28"/>
          <w:szCs w:val="28"/>
        </w:rPr>
        <w:t>Братановский</w:t>
      </w:r>
      <w:proofErr w:type="spellEnd"/>
      <w:r>
        <w:rPr>
          <w:sz w:val="28"/>
          <w:szCs w:val="28"/>
        </w:rPr>
        <w:t xml:space="preserve">, М.С. </w:t>
      </w:r>
      <w:proofErr w:type="spellStart"/>
      <w:r>
        <w:rPr>
          <w:sz w:val="28"/>
          <w:szCs w:val="28"/>
        </w:rPr>
        <w:t>Братановская</w:t>
      </w:r>
      <w:proofErr w:type="spellEnd"/>
      <w:r>
        <w:rPr>
          <w:sz w:val="28"/>
          <w:szCs w:val="28"/>
        </w:rPr>
        <w:t xml:space="preserve">, С.А. Кочерга.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Директ-Медиа, 2014. - 180 с. [Электронный ресурс]. - URL: </w:t>
      </w:r>
      <w:hyperlink r:id="rId5" w:history="1">
        <w:r>
          <w:rPr>
            <w:rStyle w:val="ac"/>
            <w:sz w:val="28"/>
            <w:szCs w:val="28"/>
          </w:rPr>
          <w:t>http://biblioclub.ru/index.php?page=book&amp;id=239972</w:t>
        </w:r>
      </w:hyperlink>
      <w:r>
        <w:rPr>
          <w:sz w:val="28"/>
          <w:szCs w:val="28"/>
        </w:rPr>
        <w:t xml:space="preserve">  </w:t>
      </w:r>
    </w:p>
    <w:p w14:paraId="3C63E01B" w14:textId="77777777" w:rsidR="00927830" w:rsidRDefault="00927830" w:rsidP="00927830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Исмаев</w:t>
      </w:r>
      <w:proofErr w:type="spellEnd"/>
      <w:r>
        <w:rPr>
          <w:color w:val="000000"/>
          <w:sz w:val="28"/>
          <w:szCs w:val="28"/>
        </w:rPr>
        <w:t>, Д.К. Основная деятельность туристской фирмы (на примере российского турбизнеса</w:t>
      </w:r>
      <w:proofErr w:type="gramStart"/>
      <w:r>
        <w:rPr>
          <w:color w:val="000000"/>
          <w:sz w:val="28"/>
          <w:szCs w:val="28"/>
        </w:rPr>
        <w:t>) :</w:t>
      </w:r>
      <w:proofErr w:type="gramEnd"/>
      <w:r>
        <w:rPr>
          <w:color w:val="000000"/>
          <w:sz w:val="28"/>
          <w:szCs w:val="28"/>
        </w:rPr>
        <w:t xml:space="preserve"> учебно-практическое пособие / Д.К. </w:t>
      </w:r>
      <w:proofErr w:type="spellStart"/>
      <w:r>
        <w:rPr>
          <w:color w:val="000000"/>
          <w:sz w:val="28"/>
          <w:szCs w:val="28"/>
        </w:rPr>
        <w:t>Исмаев</w:t>
      </w:r>
      <w:proofErr w:type="spellEnd"/>
      <w:r>
        <w:rPr>
          <w:color w:val="000000"/>
          <w:sz w:val="28"/>
          <w:szCs w:val="28"/>
        </w:rPr>
        <w:t xml:space="preserve">. -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Издательство </w:t>
      </w:r>
      <w:proofErr w:type="spellStart"/>
      <w:r>
        <w:rPr>
          <w:color w:val="000000"/>
          <w:sz w:val="28"/>
          <w:szCs w:val="28"/>
        </w:rPr>
        <w:t>Книгодел</w:t>
      </w:r>
      <w:proofErr w:type="spellEnd"/>
      <w:r>
        <w:rPr>
          <w:color w:val="000000"/>
          <w:sz w:val="28"/>
          <w:szCs w:val="28"/>
        </w:rPr>
        <w:t xml:space="preserve">, 2005. - 158 с. -[Электронный ресурс]. - URL: </w:t>
      </w:r>
      <w:hyperlink r:id="rId6" w:history="1">
        <w:r>
          <w:rPr>
            <w:rStyle w:val="-"/>
            <w:sz w:val="28"/>
            <w:szCs w:val="28"/>
          </w:rPr>
          <w:t>http://biblioclub.ru/index.php?page=book&amp;id=63589</w:t>
        </w:r>
      </w:hyperlink>
      <w:r>
        <w:rPr>
          <w:color w:val="000000"/>
          <w:sz w:val="28"/>
          <w:szCs w:val="28"/>
        </w:rPr>
        <w:t>.</w:t>
      </w:r>
    </w:p>
    <w:p w14:paraId="5E994A97" w14:textId="77777777" w:rsidR="00927830" w:rsidRDefault="00927830" w:rsidP="00927830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Кузнецов, И. Н. Основы научных </w:t>
      </w:r>
      <w:proofErr w:type="gramStart"/>
      <w:r>
        <w:rPr>
          <w:color w:val="000000"/>
          <w:sz w:val="28"/>
          <w:szCs w:val="28"/>
        </w:rPr>
        <w:t>исследований :</w:t>
      </w:r>
      <w:proofErr w:type="gramEnd"/>
      <w:r>
        <w:rPr>
          <w:color w:val="000000"/>
          <w:sz w:val="28"/>
          <w:szCs w:val="28"/>
        </w:rPr>
        <w:t xml:space="preserve"> учебное пособие : [16+] / И. Н. Кузнецов. – 5-е изд., </w:t>
      </w:r>
      <w:proofErr w:type="spellStart"/>
      <w:r>
        <w:rPr>
          <w:color w:val="000000"/>
          <w:sz w:val="28"/>
          <w:szCs w:val="28"/>
        </w:rPr>
        <w:t>перераб</w:t>
      </w:r>
      <w:proofErr w:type="spellEnd"/>
      <w:r>
        <w:rPr>
          <w:color w:val="000000"/>
          <w:sz w:val="28"/>
          <w:szCs w:val="28"/>
        </w:rPr>
        <w:t xml:space="preserve">. –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Дашков и К°, 2020. – 282 с. – (Учебные издания для бакалавров). – Режим доступа: по подписке. – URL: </w:t>
      </w:r>
      <w:hyperlink r:id="rId7" w:history="1">
        <w:r>
          <w:rPr>
            <w:rStyle w:val="ac"/>
            <w:sz w:val="28"/>
            <w:szCs w:val="28"/>
          </w:rPr>
          <w:t>https://biblioclub.ru/index.php?page=book&amp;id=573392</w:t>
        </w:r>
      </w:hyperlink>
    </w:p>
    <w:p w14:paraId="39CF7A71" w14:textId="77777777" w:rsidR="00927830" w:rsidRDefault="00927830" w:rsidP="00927830">
      <w:pPr>
        <w:pStyle w:val="a9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Виды и тенденции развития туризма: учебное пособие / В.А. Назаркина, Ю.О. Владыкина, Е.Ю. Воротникова и др.; Министерство образования и науки Российской Федерации, Новосибирский государственный технический </w:t>
      </w:r>
      <w:proofErr w:type="gramStart"/>
      <w:r>
        <w:rPr>
          <w:color w:val="000000"/>
          <w:sz w:val="28"/>
          <w:szCs w:val="28"/>
        </w:rPr>
        <w:t>университет ;</w:t>
      </w:r>
      <w:proofErr w:type="gramEnd"/>
      <w:r>
        <w:rPr>
          <w:color w:val="000000"/>
          <w:sz w:val="28"/>
          <w:szCs w:val="28"/>
        </w:rPr>
        <w:t xml:space="preserve"> под общ. ред. Б.И. </w:t>
      </w:r>
      <w:proofErr w:type="spellStart"/>
      <w:r>
        <w:rPr>
          <w:color w:val="000000"/>
          <w:sz w:val="28"/>
          <w:szCs w:val="28"/>
        </w:rPr>
        <w:t>Штейнгольца</w:t>
      </w:r>
      <w:proofErr w:type="spellEnd"/>
      <w:r>
        <w:rPr>
          <w:color w:val="000000"/>
          <w:sz w:val="28"/>
          <w:szCs w:val="28"/>
        </w:rPr>
        <w:t>. - Новосибирск: НГТУ, 2014. - 235 с. [Электронный ресурс]. - URL: http://biblioclub.ru/index.php?page=book&amp;id=436302.</w:t>
      </w:r>
    </w:p>
    <w:p w14:paraId="679916FE" w14:textId="77777777" w:rsidR="00927830" w:rsidRDefault="00927830" w:rsidP="00927830">
      <w:pPr>
        <w:pStyle w:val="a9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Перова Т.В. Организация сферы туризма: Учеб.-</w:t>
      </w:r>
      <w:proofErr w:type="spellStart"/>
      <w:proofErr w:type="gramStart"/>
      <w:r>
        <w:rPr>
          <w:color w:val="000000"/>
          <w:sz w:val="28"/>
          <w:szCs w:val="28"/>
        </w:rPr>
        <w:t>метод.пособие</w:t>
      </w:r>
      <w:proofErr w:type="spellEnd"/>
      <w:proofErr w:type="gramEnd"/>
      <w:r>
        <w:rPr>
          <w:color w:val="000000"/>
          <w:sz w:val="28"/>
          <w:szCs w:val="28"/>
        </w:rPr>
        <w:t xml:space="preserve"> - Нижний Новгород: НГПУ, 2014</w:t>
      </w:r>
    </w:p>
    <w:p w14:paraId="7713F539" w14:textId="77777777" w:rsidR="00927830" w:rsidRDefault="00927830" w:rsidP="00927830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Сухов, Р.И. Организация туристской </w:t>
      </w:r>
      <w:proofErr w:type="gramStart"/>
      <w:r>
        <w:rPr>
          <w:color w:val="000000"/>
          <w:sz w:val="28"/>
          <w:szCs w:val="28"/>
        </w:rPr>
        <w:t>деятельности :</w:t>
      </w:r>
      <w:proofErr w:type="gramEnd"/>
      <w:r>
        <w:rPr>
          <w:color w:val="000000"/>
          <w:sz w:val="28"/>
          <w:szCs w:val="28"/>
        </w:rPr>
        <w:t xml:space="preserve"> учебник / Р.И. Сухов. - </w:t>
      </w:r>
      <w:proofErr w:type="spellStart"/>
      <w:proofErr w:type="gramStart"/>
      <w:r>
        <w:rPr>
          <w:color w:val="000000"/>
          <w:sz w:val="28"/>
          <w:szCs w:val="28"/>
        </w:rPr>
        <w:t>Ростов</w:t>
      </w:r>
      <w:proofErr w:type="spellEnd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Издательство Южного федерального университета, 2016. - 267 </w:t>
      </w:r>
      <w:proofErr w:type="gramStart"/>
      <w:r>
        <w:rPr>
          <w:color w:val="000000"/>
          <w:sz w:val="28"/>
          <w:szCs w:val="28"/>
        </w:rPr>
        <w:t>с. :</w:t>
      </w:r>
      <w:proofErr w:type="gramEnd"/>
      <w:r>
        <w:rPr>
          <w:color w:val="000000"/>
          <w:sz w:val="28"/>
          <w:szCs w:val="28"/>
        </w:rPr>
        <w:t xml:space="preserve"> [Электронный ресурс]. - URL: http://biblioclub.ru/index.php?page=book&amp;id=462032.</w:t>
      </w:r>
    </w:p>
    <w:p w14:paraId="53B37B93" w14:textId="77777777" w:rsidR="00927830" w:rsidRDefault="00927830" w:rsidP="00927830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Трухачев, А.В. Туризм. Введение в туризм: учебник / А.В. Трухачев, </w:t>
      </w:r>
      <w:proofErr w:type="gramStart"/>
      <w:r>
        <w:rPr>
          <w:color w:val="000000"/>
          <w:sz w:val="28"/>
          <w:szCs w:val="28"/>
        </w:rPr>
        <w:t>И.В.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Таранова</w:t>
      </w:r>
      <w:proofErr w:type="spellEnd"/>
      <w:r>
        <w:rPr>
          <w:color w:val="000000"/>
          <w:sz w:val="28"/>
          <w:szCs w:val="28"/>
        </w:rPr>
        <w:t xml:space="preserve">. - </w:t>
      </w:r>
      <w:proofErr w:type="gramStart"/>
      <w:r>
        <w:rPr>
          <w:color w:val="000000"/>
          <w:sz w:val="28"/>
          <w:szCs w:val="28"/>
        </w:rPr>
        <w:t>Ставрополь :</w:t>
      </w:r>
      <w:proofErr w:type="gramEnd"/>
      <w:r>
        <w:rPr>
          <w:color w:val="000000"/>
          <w:sz w:val="28"/>
          <w:szCs w:val="28"/>
        </w:rPr>
        <w:t xml:space="preserve"> Ставропольский государственный аграрный университет, 2013. - 396 с. - [Электронный ресурс]. - URL: http://biblioclub.ru/index.php?page=book&amp;id=233099.</w:t>
      </w:r>
    </w:p>
    <w:p w14:paraId="3FE1CE12" w14:textId="77777777" w:rsidR="001C2828" w:rsidRDefault="00EB560C">
      <w:pPr>
        <w:pStyle w:val="a3"/>
        <w:ind w:firstLine="709"/>
      </w:pPr>
      <w:r>
        <w:rPr>
          <w:sz w:val="28"/>
          <w:szCs w:val="28"/>
        </w:rPr>
        <w:t>в) Интернет-ресурсы:</w:t>
      </w:r>
    </w:p>
    <w:p w14:paraId="54AB6599" w14:textId="77777777" w:rsidR="001C2828" w:rsidRDefault="005E1910">
      <w:pPr>
        <w:pStyle w:val="a9"/>
        <w:numPr>
          <w:ilvl w:val="0"/>
          <w:numId w:val="5"/>
        </w:numPr>
        <w:ind w:left="0" w:firstLine="709"/>
      </w:pPr>
      <w:hyperlink r:id="rId8">
        <w:r w:rsidR="00EB560C">
          <w:rPr>
            <w:rStyle w:val="-"/>
            <w:sz w:val="28"/>
            <w:szCs w:val="28"/>
          </w:rPr>
          <w:t>www.nat-moo.ru</w:t>
        </w:r>
      </w:hyperlink>
      <w:r w:rsidR="00EB560C">
        <w:rPr>
          <w:sz w:val="28"/>
          <w:szCs w:val="28"/>
        </w:rPr>
        <w:tab/>
        <w:t>Национальная академия туризма</w:t>
      </w:r>
    </w:p>
    <w:p w14:paraId="4E658F59" w14:textId="77777777" w:rsidR="001C2828" w:rsidRDefault="005E1910">
      <w:pPr>
        <w:pStyle w:val="a9"/>
        <w:numPr>
          <w:ilvl w:val="0"/>
          <w:numId w:val="5"/>
        </w:numPr>
        <w:ind w:left="0" w:firstLine="709"/>
      </w:pPr>
      <w:hyperlink r:id="rId9">
        <w:r w:rsidR="00EB560C">
          <w:rPr>
            <w:rStyle w:val="-"/>
            <w:sz w:val="28"/>
            <w:szCs w:val="28"/>
          </w:rPr>
          <w:t>www.rustourunion.ru</w:t>
        </w:r>
      </w:hyperlink>
      <w:r w:rsidR="00EB560C">
        <w:rPr>
          <w:sz w:val="28"/>
          <w:szCs w:val="28"/>
        </w:rPr>
        <w:tab/>
        <w:t>Российский союз туриндустрии</w:t>
      </w:r>
    </w:p>
    <w:p w14:paraId="29393156" w14:textId="77777777" w:rsidR="001C2828" w:rsidRDefault="005E1910">
      <w:pPr>
        <w:pStyle w:val="a9"/>
        <w:numPr>
          <w:ilvl w:val="0"/>
          <w:numId w:val="5"/>
        </w:numPr>
        <w:ind w:left="0" w:firstLine="709"/>
      </w:pPr>
      <w:hyperlink r:id="rId10">
        <w:r w:rsidR="00EB560C">
          <w:rPr>
            <w:rStyle w:val="-"/>
            <w:sz w:val="28"/>
            <w:szCs w:val="28"/>
          </w:rPr>
          <w:t>www.ratanews.ru</w:t>
        </w:r>
      </w:hyperlink>
      <w:r w:rsidR="00EB560C">
        <w:rPr>
          <w:sz w:val="28"/>
          <w:szCs w:val="28"/>
        </w:rPr>
        <w:t xml:space="preserve"> </w:t>
      </w:r>
      <w:r w:rsidR="00EB560C">
        <w:rPr>
          <w:sz w:val="28"/>
          <w:szCs w:val="28"/>
        </w:rPr>
        <w:tab/>
        <w:t>Ежедневная электронная газета Российского союза туриндустрии</w:t>
      </w:r>
    </w:p>
    <w:p w14:paraId="12266837" w14:textId="77777777" w:rsidR="001C2828" w:rsidRDefault="005E1910">
      <w:pPr>
        <w:pStyle w:val="a9"/>
        <w:numPr>
          <w:ilvl w:val="0"/>
          <w:numId w:val="5"/>
        </w:numPr>
        <w:ind w:left="0" w:firstLine="709"/>
      </w:pPr>
      <w:hyperlink r:id="rId11">
        <w:r w:rsidR="00EB560C">
          <w:rPr>
            <w:rStyle w:val="-"/>
            <w:sz w:val="28"/>
            <w:szCs w:val="28"/>
          </w:rPr>
          <w:t>www.tpnews.ru</w:t>
        </w:r>
      </w:hyperlink>
      <w:r w:rsidR="00EB560C">
        <w:rPr>
          <w:sz w:val="28"/>
          <w:szCs w:val="28"/>
        </w:rPr>
        <w:tab/>
        <w:t>Журнал «Туризм: практика, проблемы, перспективы»</w:t>
      </w:r>
    </w:p>
    <w:p w14:paraId="6678D3C1" w14:textId="77777777" w:rsidR="001C2828" w:rsidRDefault="005E1910">
      <w:pPr>
        <w:pStyle w:val="a9"/>
        <w:numPr>
          <w:ilvl w:val="0"/>
          <w:numId w:val="5"/>
        </w:numPr>
        <w:ind w:left="0" w:firstLine="709"/>
      </w:pPr>
      <w:hyperlink r:id="rId12">
        <w:r w:rsidR="00EB560C">
          <w:rPr>
            <w:rStyle w:val="-"/>
            <w:sz w:val="28"/>
            <w:szCs w:val="28"/>
          </w:rPr>
          <w:t>www.prohotel.ru</w:t>
        </w:r>
      </w:hyperlink>
      <w:r w:rsidR="00EB560C">
        <w:rPr>
          <w:sz w:val="28"/>
          <w:szCs w:val="28"/>
        </w:rPr>
        <w:tab/>
        <w:t>Журнал «Гостиница и ресторан: управление и бизнес»</w:t>
      </w:r>
    </w:p>
    <w:p w14:paraId="446081C8" w14:textId="77777777" w:rsidR="001C2828" w:rsidRDefault="005E1910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3">
        <w:r w:rsidR="00EB560C">
          <w:rPr>
            <w:rStyle w:val="-"/>
            <w:sz w:val="28"/>
            <w:szCs w:val="28"/>
          </w:rPr>
          <w:t>www.aup.ru</w:t>
        </w:r>
      </w:hyperlink>
      <w:r w:rsidR="00EB560C">
        <w:rPr>
          <w:color w:val="000000"/>
          <w:sz w:val="28"/>
          <w:szCs w:val="28"/>
        </w:rPr>
        <w:t xml:space="preserve">  Административно-управленческий портал</w:t>
      </w:r>
    </w:p>
    <w:p w14:paraId="455FBA5C" w14:textId="77777777" w:rsidR="001C2828" w:rsidRDefault="005E1910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4">
        <w:r w:rsidR="00EB560C">
          <w:rPr>
            <w:rStyle w:val="-"/>
            <w:sz w:val="28"/>
            <w:szCs w:val="28"/>
            <w:shd w:val="clear" w:color="auto" w:fill="FFFFFF"/>
          </w:rPr>
          <w:t>www.e-xecutive.ru</w:t>
        </w:r>
      </w:hyperlink>
      <w:r w:rsidR="00EB560C">
        <w:rPr>
          <w:color w:val="006621"/>
          <w:sz w:val="28"/>
          <w:szCs w:val="28"/>
          <w:shd w:val="clear" w:color="auto" w:fill="FFFFFF"/>
        </w:rPr>
        <w:t xml:space="preserve"> </w:t>
      </w:r>
      <w:r w:rsidR="00EB560C">
        <w:rPr>
          <w:color w:val="000000"/>
          <w:sz w:val="28"/>
          <w:szCs w:val="28"/>
        </w:rPr>
        <w:t>Сообщество эффективных менеджеров</w:t>
      </w:r>
    </w:p>
    <w:p w14:paraId="047D3A0F" w14:textId="77777777" w:rsidR="001C2828" w:rsidRDefault="005E1910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5">
        <w:r w:rsidR="00EB560C">
          <w:rPr>
            <w:rStyle w:val="-"/>
            <w:sz w:val="28"/>
            <w:szCs w:val="28"/>
          </w:rPr>
          <w:t>www.rhr.ru</w:t>
        </w:r>
      </w:hyperlink>
      <w:r w:rsidR="00EB560C">
        <w:rPr>
          <w:color w:val="000000"/>
          <w:sz w:val="28"/>
          <w:szCs w:val="28"/>
        </w:rPr>
        <w:t xml:space="preserve"> Сайт «Человеческие ресурсы России»</w:t>
      </w:r>
    </w:p>
    <w:p w14:paraId="532914BC" w14:textId="77777777" w:rsidR="001C2828" w:rsidRDefault="005E1910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6">
        <w:r w:rsidR="00EB560C">
          <w:rPr>
            <w:rStyle w:val="-"/>
            <w:sz w:val="28"/>
            <w:szCs w:val="28"/>
          </w:rPr>
          <w:t>www.dis.ru/lcp/</w:t>
        </w:r>
      </w:hyperlink>
      <w:r w:rsidR="00EB560C">
        <w:rPr>
          <w:color w:val="000000"/>
          <w:sz w:val="28"/>
          <w:szCs w:val="28"/>
        </w:rPr>
        <w:t xml:space="preserve"> Журнал «Кадры предприятия»</w:t>
      </w:r>
    </w:p>
    <w:p w14:paraId="6A0D4E7B" w14:textId="77777777" w:rsidR="001C2828" w:rsidRDefault="005E1910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7">
        <w:r w:rsidR="00EB560C">
          <w:rPr>
            <w:rStyle w:val="-"/>
            <w:sz w:val="28"/>
            <w:szCs w:val="28"/>
          </w:rPr>
          <w:t>www.dis.ru/manag/</w:t>
        </w:r>
      </w:hyperlink>
      <w:r w:rsidR="00EB560C">
        <w:rPr>
          <w:color w:val="000000"/>
          <w:sz w:val="28"/>
          <w:szCs w:val="28"/>
        </w:rPr>
        <w:t xml:space="preserve"> Журнал «Менеджмент в России и за рубежом»</w:t>
      </w:r>
    </w:p>
    <w:p w14:paraId="1B88AAE3" w14:textId="77777777" w:rsidR="001C2828" w:rsidRDefault="005E1910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8">
        <w:r w:rsidR="00EB560C">
          <w:rPr>
            <w:rStyle w:val="-"/>
            <w:sz w:val="28"/>
            <w:szCs w:val="28"/>
          </w:rPr>
          <w:t>www.hra.ru</w:t>
        </w:r>
      </w:hyperlink>
      <w:r w:rsidR="00EB560C">
        <w:rPr>
          <w:color w:val="000000"/>
          <w:sz w:val="28"/>
          <w:szCs w:val="28"/>
        </w:rPr>
        <w:t xml:space="preserve"> Сообщество специалистов в области управления человеческими ресурсами</w:t>
      </w:r>
    </w:p>
    <w:p w14:paraId="65109703" w14:textId="77777777" w:rsidR="001C2828" w:rsidRDefault="005E1910">
      <w:pPr>
        <w:pStyle w:val="a9"/>
        <w:numPr>
          <w:ilvl w:val="0"/>
          <w:numId w:val="5"/>
        </w:numPr>
        <w:tabs>
          <w:tab w:val="left" w:pos="142"/>
          <w:tab w:val="left" w:pos="1134"/>
          <w:tab w:val="right" w:leader="underscore" w:pos="9356"/>
        </w:tabs>
        <w:ind w:left="0" w:firstLine="709"/>
      </w:pPr>
      <w:hyperlink r:id="rId19">
        <w:r w:rsidR="00EB560C">
          <w:rPr>
            <w:rStyle w:val="-"/>
            <w:sz w:val="28"/>
            <w:szCs w:val="28"/>
          </w:rPr>
          <w:t>www.hrm.ru</w:t>
        </w:r>
      </w:hyperlink>
      <w:r w:rsidR="00EB560C">
        <w:rPr>
          <w:color w:val="000000"/>
          <w:sz w:val="28"/>
          <w:szCs w:val="28"/>
        </w:rPr>
        <w:t xml:space="preserve"> Интернет-клуб менеджеров по кадрам</w:t>
      </w:r>
    </w:p>
    <w:p w14:paraId="487E320B" w14:textId="77777777" w:rsidR="001C2828" w:rsidRDefault="00EB560C">
      <w:pPr>
        <w:pStyle w:val="a9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www.biblioclub.ru</w:t>
      </w:r>
      <w:r>
        <w:rPr>
          <w:sz w:val="28"/>
          <w:szCs w:val="28"/>
        </w:rPr>
        <w:tab/>
        <w:t>ЭБС «Университетская библиотека онлайн»</w:t>
      </w:r>
    </w:p>
    <w:p w14:paraId="2C52B5AD" w14:textId="77777777" w:rsidR="001C2828" w:rsidRDefault="00EB560C">
      <w:pPr>
        <w:pStyle w:val="a9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www.elibrary.ru</w:t>
      </w:r>
      <w:r>
        <w:rPr>
          <w:sz w:val="28"/>
          <w:szCs w:val="28"/>
        </w:rPr>
        <w:tab/>
        <w:t>Научная электронная библиотека</w:t>
      </w:r>
    </w:p>
    <w:p w14:paraId="7C1073FA" w14:textId="77777777" w:rsidR="001C2828" w:rsidRDefault="00EB560C">
      <w:pPr>
        <w:pStyle w:val="a9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www.ebiblioteka.ru</w:t>
      </w:r>
      <w:r>
        <w:rPr>
          <w:sz w:val="28"/>
          <w:szCs w:val="28"/>
        </w:rPr>
        <w:tab/>
        <w:t>Универсальные базы данных изданий</w:t>
      </w:r>
    </w:p>
    <w:p w14:paraId="1E3E3EA0" w14:textId="77777777" w:rsidR="001C2828" w:rsidRDefault="005E1910">
      <w:pPr>
        <w:pStyle w:val="a9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hyperlink r:id="rId20">
        <w:r w:rsidR="00EB560C">
          <w:rPr>
            <w:rStyle w:val="-"/>
            <w:sz w:val="28"/>
            <w:szCs w:val="28"/>
          </w:rPr>
          <w:t>https://ya.mininuniver.ru/sdo</w:t>
        </w:r>
      </w:hyperlink>
      <w:r w:rsidR="00EB560C">
        <w:rPr>
          <w:sz w:val="28"/>
          <w:szCs w:val="28"/>
        </w:rPr>
        <w:t xml:space="preserve"> Электронно-образовательная среда </w:t>
      </w:r>
      <w:proofErr w:type="spellStart"/>
      <w:r w:rsidR="00EB560C">
        <w:rPr>
          <w:sz w:val="28"/>
          <w:szCs w:val="28"/>
        </w:rPr>
        <w:t>Мининского</w:t>
      </w:r>
      <w:proofErr w:type="spellEnd"/>
      <w:r w:rsidR="00EB560C">
        <w:rPr>
          <w:sz w:val="28"/>
          <w:szCs w:val="28"/>
        </w:rPr>
        <w:t xml:space="preserve"> университета.</w:t>
      </w:r>
    </w:p>
    <w:p w14:paraId="54F53CE4" w14:textId="77777777" w:rsidR="001C2828" w:rsidRDefault="001C2828">
      <w:pPr>
        <w:pStyle w:val="a3"/>
        <w:tabs>
          <w:tab w:val="left" w:pos="993"/>
          <w:tab w:val="right" w:leader="underscore" w:pos="9356"/>
        </w:tabs>
        <w:ind w:firstLine="709"/>
        <w:jc w:val="both"/>
      </w:pPr>
    </w:p>
    <w:p w14:paraId="5F2DDC94" w14:textId="77777777" w:rsidR="001C2828" w:rsidRDefault="00EB560C">
      <w:pPr>
        <w:pStyle w:val="a3"/>
        <w:tabs>
          <w:tab w:val="left" w:pos="993"/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учебной (ознакомительной) практики, включая перечень программного обеспечения и информационных справочных систем </w:t>
      </w:r>
    </w:p>
    <w:p w14:paraId="7D740D3A" w14:textId="77777777" w:rsidR="001C2828" w:rsidRDefault="00EB560C">
      <w:pPr>
        <w:pStyle w:val="a3"/>
        <w:tabs>
          <w:tab w:val="left" w:pos="993"/>
        </w:tabs>
        <w:ind w:firstLine="709"/>
      </w:pPr>
      <w:r>
        <w:rPr>
          <w:sz w:val="28"/>
          <w:szCs w:val="28"/>
        </w:rPr>
        <w:t>а) Перечень программного обеспечения:</w:t>
      </w:r>
    </w:p>
    <w:p w14:paraId="682C66C0" w14:textId="77777777" w:rsidR="001C2828" w:rsidRDefault="00EB560C">
      <w:pPr>
        <w:pStyle w:val="a9"/>
        <w:tabs>
          <w:tab w:val="left" w:pos="993"/>
        </w:tabs>
        <w:ind w:left="0" w:firstLine="709"/>
      </w:pPr>
      <w:r>
        <w:rPr>
          <w:sz w:val="28"/>
          <w:szCs w:val="28"/>
        </w:rPr>
        <w:t>- пакет программ Microsoft Office;</w:t>
      </w:r>
    </w:p>
    <w:p w14:paraId="0A6EB72F" w14:textId="77777777" w:rsidR="001C2828" w:rsidRDefault="00EB560C">
      <w:pPr>
        <w:pStyle w:val="a3"/>
        <w:tabs>
          <w:tab w:val="left" w:pos="993"/>
        </w:tabs>
        <w:ind w:firstLine="709"/>
      </w:pPr>
      <w:r>
        <w:rPr>
          <w:sz w:val="28"/>
          <w:szCs w:val="28"/>
        </w:rPr>
        <w:t>б) Перечень информационных справочных систем:</w:t>
      </w:r>
    </w:p>
    <w:p w14:paraId="54763AF9" w14:textId="77777777" w:rsidR="001C2828" w:rsidRDefault="00EB560C">
      <w:pPr>
        <w:pStyle w:val="a9"/>
        <w:numPr>
          <w:ilvl w:val="0"/>
          <w:numId w:val="6"/>
        </w:numPr>
        <w:tabs>
          <w:tab w:val="left" w:pos="993"/>
        </w:tabs>
        <w:ind w:left="0" w:firstLine="709"/>
      </w:pPr>
      <w:r>
        <w:rPr>
          <w:sz w:val="28"/>
          <w:szCs w:val="28"/>
        </w:rPr>
        <w:t xml:space="preserve"> </w:t>
      </w:r>
      <w:hyperlink r:id="rId21">
        <w:r>
          <w:rPr>
            <w:rStyle w:val="-"/>
            <w:sz w:val="28"/>
            <w:szCs w:val="28"/>
          </w:rPr>
          <w:t>www.consultant.ru</w:t>
        </w:r>
      </w:hyperlink>
      <w:r>
        <w:rPr>
          <w:sz w:val="28"/>
          <w:szCs w:val="28"/>
        </w:rPr>
        <w:t xml:space="preserve"> – справочная правовая система «КонсультантПлюс»;</w:t>
      </w:r>
    </w:p>
    <w:p w14:paraId="56C14570" w14:textId="77777777" w:rsidR="001C2828" w:rsidRDefault="005E1910">
      <w:pPr>
        <w:pStyle w:val="a9"/>
        <w:numPr>
          <w:ilvl w:val="0"/>
          <w:numId w:val="6"/>
        </w:numPr>
        <w:tabs>
          <w:tab w:val="left" w:pos="993"/>
        </w:tabs>
        <w:ind w:left="0" w:firstLine="709"/>
      </w:pPr>
      <w:hyperlink r:id="rId22">
        <w:r w:rsidR="00EB560C">
          <w:rPr>
            <w:rStyle w:val="-"/>
            <w:sz w:val="28"/>
            <w:szCs w:val="28"/>
          </w:rPr>
          <w:t>www.russiatourism.ru</w:t>
        </w:r>
      </w:hyperlink>
      <w:r w:rsidR="00EB560C">
        <w:rPr>
          <w:sz w:val="28"/>
          <w:szCs w:val="28"/>
        </w:rPr>
        <w:tab/>
        <w:t>Федеральное агентство по туризму (Ростуризм)</w:t>
      </w:r>
    </w:p>
    <w:p w14:paraId="4F91B181" w14:textId="77777777" w:rsidR="001C2828" w:rsidRDefault="001C2828">
      <w:pPr>
        <w:pStyle w:val="a3"/>
        <w:tabs>
          <w:tab w:val="left" w:pos="993"/>
          <w:tab w:val="right" w:leader="underscore" w:pos="9356"/>
        </w:tabs>
        <w:ind w:firstLine="709"/>
        <w:jc w:val="both"/>
      </w:pPr>
      <w:bookmarkStart w:id="2" w:name="_Hlk2525896"/>
      <w:bookmarkEnd w:id="2"/>
    </w:p>
    <w:p w14:paraId="23537735" w14:textId="77777777" w:rsidR="001C2828" w:rsidRDefault="00EB560C">
      <w:pPr>
        <w:pStyle w:val="a3"/>
        <w:tabs>
          <w:tab w:val="left" w:pos="1134"/>
          <w:tab w:val="right" w:leader="underscore" w:pos="9356"/>
        </w:tabs>
        <w:spacing w:before="40"/>
        <w:ind w:firstLine="851"/>
        <w:jc w:val="both"/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>Материально-техническое обеспечение учебной (ознакомительной) практики</w:t>
      </w:r>
      <w:r>
        <w:rPr>
          <w:b/>
          <w:sz w:val="28"/>
          <w:szCs w:val="28"/>
        </w:rPr>
        <w:t xml:space="preserve"> </w:t>
      </w:r>
    </w:p>
    <w:p w14:paraId="541101D2" w14:textId="77777777" w:rsidR="001C2828" w:rsidRDefault="00EB560C">
      <w:pPr>
        <w:ind w:firstLine="709"/>
        <w:jc w:val="both"/>
      </w:pPr>
      <w:r>
        <w:rPr>
          <w:iCs/>
          <w:color w:val="00000A"/>
          <w:sz w:val="28"/>
          <w:szCs w:val="28"/>
        </w:rPr>
        <w:t>Для проведения практики необходима материально-техническая база, соответствующая действующим санитарным и противопожарным нормам, а также требованиям техники безопасности при проведении учебных и научно-педагогических работ.</w:t>
      </w:r>
    </w:p>
    <w:p w14:paraId="2B7FBFC4" w14:textId="77777777" w:rsidR="001C2828" w:rsidRDefault="00EB560C">
      <w:pPr>
        <w:ind w:firstLine="709"/>
        <w:jc w:val="both"/>
      </w:pPr>
      <w:r>
        <w:rPr>
          <w:bCs/>
          <w:sz w:val="28"/>
          <w:szCs w:val="28"/>
        </w:rPr>
        <w:t xml:space="preserve">Проведение практики требует наличия </w:t>
      </w:r>
      <w:r>
        <w:rPr>
          <w:sz w:val="28"/>
        </w:rPr>
        <w:t xml:space="preserve">комплекта базовых устройств персонального компьютера, лицензионное программное обеспечение </w:t>
      </w:r>
      <w:proofErr w:type="gramStart"/>
      <w:r>
        <w:rPr>
          <w:sz w:val="28"/>
        </w:rPr>
        <w:t>-  пакеты</w:t>
      </w:r>
      <w:proofErr w:type="gramEnd"/>
      <w:r>
        <w:rPr>
          <w:sz w:val="28"/>
        </w:rPr>
        <w:t xml:space="preserve"> программ современных версий:  ОС </w:t>
      </w:r>
      <w:r>
        <w:rPr>
          <w:sz w:val="28"/>
          <w:lang w:val="en-US"/>
        </w:rPr>
        <w:t>Windows</w:t>
      </w:r>
      <w:r>
        <w:rPr>
          <w:sz w:val="28"/>
        </w:rPr>
        <w:t xml:space="preserve">,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</w:p>
    <w:p w14:paraId="5EEC79F3" w14:textId="77777777" w:rsidR="001C2828" w:rsidRDefault="00EB560C">
      <w:pPr>
        <w:pStyle w:val="11"/>
        <w:spacing w:after="0" w:line="100" w:lineRule="atLeast"/>
        <w:ind w:firstLine="709"/>
        <w:jc w:val="both"/>
      </w:pPr>
      <w:r>
        <w:rPr>
          <w:szCs w:val="28"/>
        </w:rPr>
        <w:t xml:space="preserve">Необходимый для реализации программы практики перечень материально-технического обеспечения включает в себя: </w:t>
      </w:r>
    </w:p>
    <w:p w14:paraId="310F3E83" w14:textId="77777777" w:rsidR="001C2828" w:rsidRDefault="00EB560C">
      <w:pPr>
        <w:pStyle w:val="11"/>
        <w:spacing w:after="0" w:line="100" w:lineRule="atLeast"/>
        <w:ind w:firstLine="709"/>
        <w:jc w:val="both"/>
      </w:pPr>
      <w:r>
        <w:rPr>
          <w:szCs w:val="28"/>
        </w:rPr>
        <w:t>- аудитории для проведения лекционных, семинарских и практических занятий (оборудованные учебной мебелью, современным видеопроекционным оборудованием для презентаций, средствами звуковоспроизведения, экраном, и имеющие выход в Интернет).</w:t>
      </w:r>
    </w:p>
    <w:sectPr w:rsidR="001C2828">
      <w:pgSz w:w="11906" w:h="16838"/>
      <w:pgMar w:top="1134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reeSans">
    <w:panose1 w:val="020B0504020202020204"/>
    <w:charset w:val="CC"/>
    <w:family w:val="swiss"/>
    <w:pitch w:val="variable"/>
    <w:sig w:usb0="E4838EFF" w:usb1="4200FDFF" w:usb2="000030A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AC3151F"/>
    <w:multiLevelType w:val="multilevel"/>
    <w:tmpl w:val="E230DD3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B660A50"/>
    <w:multiLevelType w:val="multilevel"/>
    <w:tmpl w:val="A24CDE1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1116246"/>
    <w:multiLevelType w:val="multilevel"/>
    <w:tmpl w:val="BF907BB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84007B"/>
    <w:multiLevelType w:val="multilevel"/>
    <w:tmpl w:val="3E50E09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D3E2CE6"/>
    <w:multiLevelType w:val="multilevel"/>
    <w:tmpl w:val="79A4025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260B5E"/>
    <w:multiLevelType w:val="multilevel"/>
    <w:tmpl w:val="AEFC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A6C67"/>
    <w:multiLevelType w:val="multilevel"/>
    <w:tmpl w:val="E4D0926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378" w:hanging="360"/>
      </w:pPr>
    </w:lvl>
    <w:lvl w:ilvl="2">
      <w:start w:val="1"/>
      <w:numFmt w:val="lowerRoman"/>
      <w:lvlText w:val="%3."/>
      <w:lvlJc w:val="right"/>
      <w:pPr>
        <w:ind w:left="3098" w:hanging="180"/>
      </w:pPr>
    </w:lvl>
    <w:lvl w:ilvl="3">
      <w:start w:val="1"/>
      <w:numFmt w:val="decimal"/>
      <w:lvlText w:val="%4."/>
      <w:lvlJc w:val="left"/>
      <w:pPr>
        <w:ind w:left="3818" w:hanging="360"/>
      </w:pPr>
    </w:lvl>
    <w:lvl w:ilvl="4">
      <w:start w:val="1"/>
      <w:numFmt w:val="lowerLetter"/>
      <w:lvlText w:val="%5."/>
      <w:lvlJc w:val="left"/>
      <w:pPr>
        <w:ind w:left="4538" w:hanging="360"/>
      </w:pPr>
    </w:lvl>
    <w:lvl w:ilvl="5">
      <w:start w:val="1"/>
      <w:numFmt w:val="lowerRoman"/>
      <w:lvlText w:val="%6."/>
      <w:lvlJc w:val="right"/>
      <w:pPr>
        <w:ind w:left="5258" w:hanging="180"/>
      </w:pPr>
    </w:lvl>
    <w:lvl w:ilvl="6">
      <w:start w:val="1"/>
      <w:numFmt w:val="decimal"/>
      <w:lvlText w:val="%7."/>
      <w:lvlJc w:val="left"/>
      <w:pPr>
        <w:ind w:left="5978" w:hanging="360"/>
      </w:pPr>
    </w:lvl>
    <w:lvl w:ilvl="7">
      <w:start w:val="1"/>
      <w:numFmt w:val="lowerLetter"/>
      <w:lvlText w:val="%8."/>
      <w:lvlJc w:val="left"/>
      <w:pPr>
        <w:ind w:left="6698" w:hanging="360"/>
      </w:pPr>
    </w:lvl>
    <w:lvl w:ilvl="8">
      <w:start w:val="1"/>
      <w:numFmt w:val="lowerRoman"/>
      <w:lvlText w:val="%9."/>
      <w:lvlJc w:val="right"/>
      <w:pPr>
        <w:ind w:left="7418" w:hanging="180"/>
      </w:pPr>
    </w:lvl>
  </w:abstractNum>
  <w:abstractNum w:abstractNumId="8" w15:restartNumberingAfterBreak="0">
    <w:nsid w:val="5B40606E"/>
    <w:multiLevelType w:val="multilevel"/>
    <w:tmpl w:val="5A0CE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65146FB4"/>
    <w:multiLevelType w:val="multilevel"/>
    <w:tmpl w:val="5C5228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9"/>
  </w:num>
  <w:num w:numId="7">
    <w:abstractNumId w:val="5"/>
  </w:num>
  <w:num w:numId="8">
    <w:abstractNumId w:val="0"/>
    <w:lvlOverride w:ilvl="0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828"/>
    <w:rsid w:val="000D3C98"/>
    <w:rsid w:val="001301E7"/>
    <w:rsid w:val="001C0856"/>
    <w:rsid w:val="001C2828"/>
    <w:rsid w:val="001D69A7"/>
    <w:rsid w:val="00343DE7"/>
    <w:rsid w:val="003D49A8"/>
    <w:rsid w:val="004B559F"/>
    <w:rsid w:val="004D5624"/>
    <w:rsid w:val="00567207"/>
    <w:rsid w:val="005E1910"/>
    <w:rsid w:val="00696454"/>
    <w:rsid w:val="007D4F41"/>
    <w:rsid w:val="00927830"/>
    <w:rsid w:val="00AF6270"/>
    <w:rsid w:val="00C424BC"/>
    <w:rsid w:val="00E048C9"/>
    <w:rsid w:val="00E166B9"/>
    <w:rsid w:val="00EB560C"/>
    <w:rsid w:val="00FA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5A8EF"/>
  <w15:docId w15:val="{9CCA4F07-367A-4060-8856-B35C05C66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-">
    <w:name w:val="Интернет-ссылка"/>
    <w:basedOn w:val="a0"/>
    <w:rPr>
      <w:color w:val="0000FF"/>
      <w:u w:val="single"/>
      <w:lang w:val="ru-RU" w:eastAsia="ru-RU" w:bidi="ru-RU"/>
    </w:rPr>
  </w:style>
  <w:style w:type="character" w:customStyle="1" w:styleId="a4">
    <w:name w:val="Текст выноски Знак"/>
    <w:basedOn w:val="a0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">
    <w:name w:val="Неразрешенное упоминание1"/>
    <w:basedOn w:val="a0"/>
    <w:rPr>
      <w:color w:val="605E5C"/>
      <w:shd w:val="clear" w:color="auto" w:fill="E1DFDD"/>
    </w:rPr>
  </w:style>
  <w:style w:type="character" w:customStyle="1" w:styleId="ListLabel1">
    <w:name w:val="ListLabel 1"/>
    <w:rPr>
      <w:b w:val="0"/>
    </w:rPr>
  </w:style>
  <w:style w:type="paragraph" w:customStyle="1" w:styleId="10">
    <w:name w:val="Заголовок1"/>
    <w:basedOn w:val="a3"/>
    <w:next w:val="a5"/>
    <w:pPr>
      <w:keepNext/>
      <w:spacing w:before="240" w:after="120"/>
    </w:pPr>
    <w:rPr>
      <w:rFonts w:ascii="Arial" w:eastAsia="DejaVu Sans" w:hAnsi="Arial" w:cs="FreeSans"/>
      <w:sz w:val="28"/>
      <w:szCs w:val="28"/>
    </w:rPr>
  </w:style>
  <w:style w:type="paragraph" w:styleId="a5">
    <w:name w:val="Body Text"/>
    <w:basedOn w:val="a3"/>
    <w:pPr>
      <w:spacing w:after="120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3"/>
    <w:pPr>
      <w:suppressLineNumbers/>
      <w:spacing w:before="120" w:after="120"/>
    </w:pPr>
    <w:rPr>
      <w:rFonts w:cs="FreeSans"/>
      <w:i/>
      <w:iCs/>
    </w:rPr>
  </w:style>
  <w:style w:type="paragraph" w:styleId="a8">
    <w:name w:val="index heading"/>
    <w:basedOn w:val="a3"/>
    <w:pPr>
      <w:suppressLineNumbers/>
    </w:pPr>
    <w:rPr>
      <w:rFonts w:cs="FreeSans"/>
    </w:rPr>
  </w:style>
  <w:style w:type="paragraph" w:customStyle="1" w:styleId="21">
    <w:name w:val="Основной текст 21"/>
    <w:basedOn w:val="a3"/>
    <w:pPr>
      <w:spacing w:after="120" w:line="480" w:lineRule="auto"/>
    </w:pPr>
  </w:style>
  <w:style w:type="paragraph" w:styleId="a9">
    <w:name w:val="List Paragraph"/>
    <w:basedOn w:val="a3"/>
    <w:link w:val="aa"/>
    <w:uiPriority w:val="34"/>
    <w:qFormat/>
    <w:pPr>
      <w:ind w:left="720"/>
    </w:pPr>
  </w:style>
  <w:style w:type="paragraph" w:styleId="ab">
    <w:name w:val="Balloon Text"/>
    <w:basedOn w:val="a3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3"/>
    <w:pPr>
      <w:spacing w:after="200" w:line="276" w:lineRule="auto"/>
    </w:pPr>
    <w:rPr>
      <w:sz w:val="28"/>
      <w:szCs w:val="22"/>
    </w:rPr>
  </w:style>
  <w:style w:type="paragraph" w:customStyle="1" w:styleId="FR1">
    <w:name w:val="FR1"/>
    <w:pPr>
      <w:widowControl w:val="0"/>
      <w:tabs>
        <w:tab w:val="left" w:pos="2548"/>
      </w:tabs>
      <w:suppressAutoHyphens/>
      <w:spacing w:before="20" w:after="0" w:line="100" w:lineRule="atLeast"/>
      <w:ind w:left="1840" w:hanging="36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a">
    <w:name w:val="Абзац списка Знак"/>
    <w:link w:val="a9"/>
    <w:uiPriority w:val="34"/>
    <w:locked/>
    <w:rsid w:val="007D4F4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c">
    <w:name w:val="Hyperlink"/>
    <w:basedOn w:val="a0"/>
    <w:uiPriority w:val="99"/>
    <w:semiHidden/>
    <w:unhideWhenUsed/>
    <w:rsid w:val="009278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2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-moo.ru/" TargetMode="External"/><Relationship Id="rId13" Type="http://schemas.openxmlformats.org/officeDocument/2006/relationships/hyperlink" Target="http://www.aup.ru/" TargetMode="External"/><Relationship Id="rId18" Type="http://schemas.openxmlformats.org/officeDocument/2006/relationships/hyperlink" Target="http://www.hra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/" TargetMode="External"/><Relationship Id="rId7" Type="http://schemas.openxmlformats.org/officeDocument/2006/relationships/hyperlink" Target="https://biblioclub.ru/index.php?page=book&amp;id=573392" TargetMode="External"/><Relationship Id="rId12" Type="http://schemas.openxmlformats.org/officeDocument/2006/relationships/hyperlink" Target="http://www.prohotel.ru/" TargetMode="External"/><Relationship Id="rId17" Type="http://schemas.openxmlformats.org/officeDocument/2006/relationships/hyperlink" Target="http://www.dis.ru/mana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is.ru/lcp/" TargetMode="External"/><Relationship Id="rId20" Type="http://schemas.openxmlformats.org/officeDocument/2006/relationships/hyperlink" Target="https://ya.mininuniver.ru/sdo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63589" TargetMode="External"/><Relationship Id="rId11" Type="http://schemas.openxmlformats.org/officeDocument/2006/relationships/hyperlink" Target="http://www.tpnews.ru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biblioclub.ru/index.php?page=book&amp;id=239972" TargetMode="External"/><Relationship Id="rId15" Type="http://schemas.openxmlformats.org/officeDocument/2006/relationships/hyperlink" Target="http://www.rhr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ratanews.ru/" TargetMode="External"/><Relationship Id="rId19" Type="http://schemas.openxmlformats.org/officeDocument/2006/relationships/hyperlink" Target="http://www.hr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ustourunion.ru/" TargetMode="External"/><Relationship Id="rId14" Type="http://schemas.openxmlformats.org/officeDocument/2006/relationships/hyperlink" Target="http://www.e-xecutive.ru/" TargetMode="External"/><Relationship Id="rId22" Type="http://schemas.openxmlformats.org/officeDocument/2006/relationships/hyperlink" Target="http://www.russiatouris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3293</Words>
  <Characters>18771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39</cp:revision>
  <cp:lastPrinted>2021-05-27T18:52:00Z</cp:lastPrinted>
  <dcterms:created xsi:type="dcterms:W3CDTF">2019-08-10T17:13:00Z</dcterms:created>
  <dcterms:modified xsi:type="dcterms:W3CDTF">2021-09-14T20:13:00Z</dcterms:modified>
</cp:coreProperties>
</file>